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3D7886" w14:textId="77777777" w:rsidR="00F44DC9" w:rsidRPr="004521A8" w:rsidRDefault="00ED5B4D">
      <w:pPr>
        <w:pStyle w:val="Heading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4521A8">
        <w:rPr>
          <w:rFonts w:ascii="Arial" w:hAnsi="Arial"/>
          <w:sz w:val="24"/>
          <w:szCs w:val="24"/>
        </w:rPr>
        <w:t xml:space="preserve">Minutes of the Economic Development Strategic Policy Committee Meeting held </w:t>
      </w:r>
      <w:r w:rsidR="008A5A1A">
        <w:rPr>
          <w:rFonts w:ascii="Arial" w:hAnsi="Arial"/>
          <w:sz w:val="24"/>
          <w:szCs w:val="24"/>
        </w:rPr>
        <w:t xml:space="preserve">remotely on MS Teams </w:t>
      </w:r>
      <w:r w:rsidRPr="004521A8">
        <w:rPr>
          <w:rFonts w:ascii="Arial" w:hAnsi="Arial"/>
          <w:sz w:val="24"/>
          <w:szCs w:val="24"/>
        </w:rPr>
        <w:t xml:space="preserve">on Monday, </w:t>
      </w:r>
      <w:r w:rsidR="008A5A1A">
        <w:rPr>
          <w:rFonts w:ascii="Arial" w:hAnsi="Arial"/>
          <w:sz w:val="24"/>
          <w:szCs w:val="24"/>
        </w:rPr>
        <w:t>1</w:t>
      </w:r>
      <w:r w:rsidR="008A5A1A" w:rsidRPr="008A5A1A">
        <w:rPr>
          <w:rFonts w:ascii="Arial" w:hAnsi="Arial"/>
          <w:sz w:val="24"/>
          <w:szCs w:val="24"/>
          <w:vertAlign w:val="superscript"/>
        </w:rPr>
        <w:t>st</w:t>
      </w:r>
      <w:r w:rsidR="008A5A1A">
        <w:rPr>
          <w:rFonts w:ascii="Arial" w:hAnsi="Arial"/>
          <w:sz w:val="24"/>
          <w:szCs w:val="24"/>
        </w:rPr>
        <w:t xml:space="preserve"> March </w:t>
      </w:r>
      <w:r w:rsidRPr="004521A8">
        <w:rPr>
          <w:rFonts w:ascii="Arial" w:hAnsi="Arial"/>
          <w:sz w:val="24"/>
          <w:szCs w:val="24"/>
        </w:rPr>
        <w:t>20</w:t>
      </w:r>
      <w:r w:rsidR="008A5A1A">
        <w:rPr>
          <w:rFonts w:ascii="Arial" w:hAnsi="Arial"/>
          <w:sz w:val="24"/>
          <w:szCs w:val="24"/>
        </w:rPr>
        <w:t>21</w:t>
      </w:r>
      <w:r w:rsidRPr="004521A8">
        <w:rPr>
          <w:rFonts w:ascii="Arial" w:hAnsi="Arial"/>
          <w:sz w:val="24"/>
          <w:szCs w:val="24"/>
        </w:rPr>
        <w:t xml:space="preserve"> at 11.</w:t>
      </w:r>
      <w:r w:rsidR="005B2352">
        <w:rPr>
          <w:rFonts w:ascii="Arial" w:hAnsi="Arial"/>
          <w:sz w:val="24"/>
          <w:szCs w:val="24"/>
        </w:rPr>
        <w:t>0</w:t>
      </w:r>
      <w:r w:rsidRPr="004521A8">
        <w:rPr>
          <w:rFonts w:ascii="Arial" w:hAnsi="Arial"/>
          <w:sz w:val="24"/>
          <w:szCs w:val="24"/>
        </w:rPr>
        <w:t>0am</w:t>
      </w:r>
    </w:p>
    <w:p w14:paraId="1F45718B" w14:textId="77777777" w:rsidR="00F44DC9" w:rsidRDefault="00F44DC9">
      <w:pPr>
        <w:pStyle w:val="BodyA"/>
        <w:spacing w:after="0" w:line="360" w:lineRule="auto"/>
        <w:jc w:val="both"/>
        <w:outlineLvl w:val="0"/>
        <w:rPr>
          <w:rFonts w:ascii="Arial" w:eastAsia="Arial" w:hAnsi="Arial" w:cs="Arial"/>
          <w:b/>
          <w:bCs/>
        </w:rPr>
      </w:pPr>
    </w:p>
    <w:p w14:paraId="46219233" w14:textId="77777777" w:rsidR="00F44DC9" w:rsidRDefault="00ED5B4D">
      <w:pPr>
        <w:pStyle w:val="BodyA"/>
        <w:spacing w:after="0"/>
        <w:jc w:val="both"/>
        <w:outlineLvl w:val="0"/>
        <w:rPr>
          <w:rFonts w:ascii="Arial" w:hAnsi="Arial"/>
        </w:rPr>
      </w:pPr>
      <w:r w:rsidRPr="00D4034D">
        <w:rPr>
          <w:rFonts w:ascii="Arial" w:hAnsi="Arial"/>
          <w:b/>
          <w:bCs/>
          <w:iCs/>
        </w:rPr>
        <w:t>Present</w:t>
      </w:r>
      <w:r w:rsidRPr="00D4034D"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Cllr </w:t>
      </w:r>
      <w:r w:rsidR="004937BE">
        <w:rPr>
          <w:rFonts w:ascii="Arial" w:eastAsia="Arial" w:hAnsi="Arial" w:cs="Arial"/>
        </w:rPr>
        <w:t>Pat McMahon</w:t>
      </w:r>
      <w:r>
        <w:rPr>
          <w:rFonts w:ascii="Arial" w:hAnsi="Arial"/>
        </w:rPr>
        <w:t>, Chairperson</w:t>
      </w:r>
    </w:p>
    <w:p w14:paraId="10F28AEB" w14:textId="77777777" w:rsidR="00734475" w:rsidRDefault="00734475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Cllr Michael Begley</w:t>
      </w:r>
    </w:p>
    <w:p w14:paraId="43C80B6C" w14:textId="77777777" w:rsidR="00F44DC9" w:rsidRDefault="00ED5B4D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Cllr P.J. Ryan</w:t>
      </w:r>
    </w:p>
    <w:p w14:paraId="6C6B14F5" w14:textId="77777777" w:rsidR="005B075B" w:rsidRDefault="00ED5B4D" w:rsidP="005B075B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5A1C5F">
        <w:rPr>
          <w:rFonts w:ascii="Arial" w:eastAsia="Arial" w:hAnsi="Arial" w:cs="Arial"/>
        </w:rPr>
        <w:t>Cllr P.J. Kelly</w:t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</w:r>
      <w:r w:rsidR="008B2A9D">
        <w:rPr>
          <w:rFonts w:ascii="Arial" w:eastAsia="Arial" w:hAnsi="Arial" w:cs="Arial"/>
        </w:rPr>
        <w:tab/>
        <w:t>Cllr Gabriel Keating</w:t>
      </w:r>
    </w:p>
    <w:p w14:paraId="630FFC54" w14:textId="77777777" w:rsidR="008B2A9D" w:rsidRDefault="008B2A9D" w:rsidP="005B075B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Cllr Pat Daly</w:t>
      </w:r>
    </w:p>
    <w:p w14:paraId="77501022" w14:textId="77777777" w:rsidR="004B2527" w:rsidRDefault="008A5A1A" w:rsidP="005B075B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Cllr Johnny Flynn </w:t>
      </w:r>
    </w:p>
    <w:p w14:paraId="5587DE96" w14:textId="77777777" w:rsidR="008A5A1A" w:rsidRDefault="008A5A1A" w:rsidP="005B075B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Ms Rosaleen O’Reilly</w:t>
      </w:r>
    </w:p>
    <w:p w14:paraId="5873129B" w14:textId="77777777" w:rsidR="00734475" w:rsidRPr="005B075B" w:rsidRDefault="00734475" w:rsidP="005B075B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Mr Pat Morris</w:t>
      </w:r>
    </w:p>
    <w:p w14:paraId="519DB6A6" w14:textId="77777777" w:rsidR="004937BE" w:rsidRDefault="00734475" w:rsidP="00B86149">
      <w:pPr>
        <w:pStyle w:val="BodyA"/>
        <w:spacing w:after="0"/>
        <w:ind w:left="2160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Ms Emma Kar</w:t>
      </w:r>
      <w:r w:rsidR="00411023">
        <w:rPr>
          <w:rFonts w:ascii="Arial" w:eastAsia="Arial" w:hAnsi="Arial" w:cs="Arial"/>
        </w:rPr>
        <w:t>r</w:t>
      </w:r>
      <w:r w:rsidR="008A5A1A">
        <w:rPr>
          <w:rFonts w:ascii="Arial" w:eastAsia="Arial" w:hAnsi="Arial" w:cs="Arial"/>
        </w:rPr>
        <w:t xml:space="preserve">an </w:t>
      </w:r>
    </w:p>
    <w:p w14:paraId="2A74DF30" w14:textId="77777777" w:rsidR="009502A3" w:rsidRDefault="009502A3" w:rsidP="00B86149">
      <w:pPr>
        <w:pStyle w:val="BodyA"/>
        <w:spacing w:after="0"/>
        <w:ind w:left="2160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Ms </w:t>
      </w:r>
      <w:r w:rsidR="008A5A1A">
        <w:rPr>
          <w:rFonts w:ascii="Arial" w:eastAsia="Arial" w:hAnsi="Arial" w:cs="Arial"/>
        </w:rPr>
        <w:t>Elaine D’Alton</w:t>
      </w:r>
      <w:r w:rsidR="00BC5DFD">
        <w:rPr>
          <w:rFonts w:ascii="Arial" w:eastAsia="Arial" w:hAnsi="Arial" w:cs="Arial"/>
        </w:rPr>
        <w:t xml:space="preserve"> </w:t>
      </w:r>
    </w:p>
    <w:p w14:paraId="60A308F4" w14:textId="77777777" w:rsidR="00F44DC9" w:rsidRDefault="00ED5B4D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Liam Conneally, Director of Service</w:t>
      </w:r>
    </w:p>
    <w:p w14:paraId="699B74A5" w14:textId="77777777" w:rsidR="00F44DC9" w:rsidRDefault="00ED5B4D">
      <w:pPr>
        <w:pStyle w:val="BodyA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Padraic McElwee, Head of Enterprise</w:t>
      </w:r>
    </w:p>
    <w:p w14:paraId="0BD6CF63" w14:textId="77777777" w:rsidR="00BC5DFD" w:rsidRDefault="004937BE" w:rsidP="00734475">
      <w:pPr>
        <w:pStyle w:val="BodyA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BC5DFD">
        <w:rPr>
          <w:rFonts w:ascii="Arial" w:eastAsia="Arial" w:hAnsi="Arial" w:cs="Arial"/>
        </w:rPr>
        <w:t>Helen Quinn, A/Senior Planner</w:t>
      </w:r>
    </w:p>
    <w:p w14:paraId="4ADEBC97" w14:textId="77777777" w:rsidR="00BC5DFD" w:rsidRDefault="00BC5DFD" w:rsidP="00734475">
      <w:pPr>
        <w:pStyle w:val="BodyA"/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8A5A1A">
        <w:rPr>
          <w:rFonts w:ascii="Arial" w:eastAsia="Arial" w:hAnsi="Arial" w:cs="Arial"/>
        </w:rPr>
        <w:t>Congella McGuire, Heritage Officer</w:t>
      </w:r>
    </w:p>
    <w:p w14:paraId="5DF5CC76" w14:textId="77777777" w:rsidR="00F44DC9" w:rsidRDefault="00ED5B4D">
      <w:pPr>
        <w:pStyle w:val="BodyA"/>
        <w:spacing w:after="0"/>
        <w:ind w:left="2160"/>
        <w:jc w:val="both"/>
        <w:rPr>
          <w:rFonts w:ascii="Arial" w:hAnsi="Arial"/>
        </w:rPr>
      </w:pPr>
      <w:r>
        <w:rPr>
          <w:rFonts w:ascii="Arial" w:hAnsi="Arial"/>
        </w:rPr>
        <w:t>Valerie Fleming, Assistant Staff Officer</w:t>
      </w:r>
    </w:p>
    <w:p w14:paraId="39B1C261" w14:textId="77777777" w:rsidR="008A5A1A" w:rsidRDefault="008A5A1A">
      <w:pPr>
        <w:pStyle w:val="BodyA"/>
        <w:spacing w:after="0"/>
        <w:ind w:left="2160"/>
        <w:jc w:val="both"/>
        <w:rPr>
          <w:rFonts w:ascii="Arial" w:hAnsi="Arial"/>
        </w:rPr>
      </w:pPr>
    </w:p>
    <w:p w14:paraId="737AD236" w14:textId="77777777" w:rsidR="008A5A1A" w:rsidRPr="008A5A1A" w:rsidRDefault="008A5A1A" w:rsidP="008A5A1A">
      <w:pPr>
        <w:pStyle w:val="BodyA"/>
        <w:spacing w:after="0"/>
        <w:jc w:val="both"/>
        <w:rPr>
          <w:rFonts w:ascii="Arial" w:hAnsi="Arial"/>
        </w:rPr>
      </w:pPr>
      <w:r w:rsidRPr="008A5A1A">
        <w:rPr>
          <w:rFonts w:ascii="Arial" w:hAnsi="Arial"/>
          <w:b/>
        </w:rPr>
        <w:t>Apologies: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8A5A1A">
        <w:rPr>
          <w:rFonts w:ascii="Arial" w:hAnsi="Arial"/>
        </w:rPr>
        <w:t>Mr Patrick Keogh</w:t>
      </w:r>
    </w:p>
    <w:p w14:paraId="49DF4CB0" w14:textId="77777777" w:rsidR="005B2352" w:rsidRDefault="005B2352">
      <w:pPr>
        <w:pStyle w:val="BodyA"/>
        <w:spacing w:after="0"/>
        <w:ind w:left="2160"/>
        <w:jc w:val="both"/>
        <w:rPr>
          <w:rFonts w:ascii="Arial" w:hAnsi="Arial"/>
        </w:rPr>
      </w:pPr>
    </w:p>
    <w:p w14:paraId="168DEB82" w14:textId="77777777" w:rsidR="00D4034D" w:rsidRDefault="005B2352" w:rsidP="000C3FD2">
      <w:pPr>
        <w:pStyle w:val="BodyA"/>
        <w:spacing w:after="0"/>
        <w:jc w:val="both"/>
        <w:outlineLvl w:val="0"/>
        <w:rPr>
          <w:rFonts w:ascii="Arial" w:eastAsia="Arial" w:hAnsi="Arial" w:cs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A1C5F">
        <w:rPr>
          <w:rFonts w:ascii="Arial" w:hAnsi="Arial"/>
        </w:rPr>
        <w:t xml:space="preserve"> </w:t>
      </w:r>
    </w:p>
    <w:p w14:paraId="5D909F75" w14:textId="77777777" w:rsidR="00F44DC9" w:rsidRDefault="00D94316" w:rsidP="000C3FD2">
      <w:pPr>
        <w:pStyle w:val="BodyA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0"/>
        <w:jc w:val="both"/>
        <w:rPr>
          <w:rFonts w:ascii="Arial" w:hAnsi="Arial"/>
        </w:rPr>
      </w:pPr>
      <w:r w:rsidRPr="00586674">
        <w:rPr>
          <w:rFonts w:ascii="Arial" w:hAnsi="Arial"/>
          <w:b/>
          <w:bCs/>
        </w:rPr>
        <w:t xml:space="preserve">Minutes </w:t>
      </w:r>
      <w:r>
        <w:rPr>
          <w:rFonts w:ascii="Arial" w:hAnsi="Arial"/>
          <w:b/>
          <w:bCs/>
        </w:rPr>
        <w:t>of Ec</w:t>
      </w:r>
      <w:r w:rsidR="005B075B">
        <w:rPr>
          <w:rFonts w:ascii="Arial" w:hAnsi="Arial"/>
          <w:b/>
          <w:bCs/>
        </w:rPr>
        <w:t xml:space="preserve">onomic Development </w:t>
      </w:r>
      <w:r w:rsidR="003A5614">
        <w:rPr>
          <w:rFonts w:ascii="Arial" w:hAnsi="Arial"/>
          <w:b/>
          <w:bCs/>
        </w:rPr>
        <w:t xml:space="preserve">SPC meeting </w:t>
      </w:r>
      <w:r w:rsidR="000C3FD2">
        <w:rPr>
          <w:rFonts w:ascii="Arial" w:hAnsi="Arial"/>
          <w:b/>
          <w:bCs/>
        </w:rPr>
        <w:t>7</w:t>
      </w:r>
      <w:r w:rsidR="00D23A6B" w:rsidRPr="00D23A6B">
        <w:rPr>
          <w:rFonts w:ascii="Arial" w:hAnsi="Arial"/>
          <w:b/>
          <w:bCs/>
          <w:vertAlign w:val="superscript"/>
        </w:rPr>
        <w:t>th</w:t>
      </w:r>
      <w:r w:rsidR="00D23A6B">
        <w:rPr>
          <w:rFonts w:ascii="Arial" w:hAnsi="Arial"/>
          <w:b/>
          <w:bCs/>
        </w:rPr>
        <w:t xml:space="preserve"> </w:t>
      </w:r>
      <w:r w:rsidR="000C3FD2">
        <w:rPr>
          <w:rFonts w:ascii="Arial" w:hAnsi="Arial"/>
          <w:b/>
          <w:bCs/>
        </w:rPr>
        <w:t>Dec</w:t>
      </w:r>
      <w:r w:rsidR="00D23A6B">
        <w:rPr>
          <w:rFonts w:ascii="Arial" w:hAnsi="Arial"/>
          <w:b/>
          <w:bCs/>
        </w:rPr>
        <w:t xml:space="preserve">ember </w:t>
      </w:r>
      <w:r w:rsidR="005B075B">
        <w:rPr>
          <w:rFonts w:ascii="Arial" w:hAnsi="Arial"/>
          <w:b/>
          <w:bCs/>
        </w:rPr>
        <w:t>202</w:t>
      </w:r>
      <w:r w:rsidR="000C3FD2">
        <w:rPr>
          <w:rFonts w:ascii="Arial" w:hAnsi="Arial"/>
          <w:b/>
          <w:bCs/>
        </w:rPr>
        <w:t>0</w:t>
      </w:r>
      <w:r w:rsidR="00ED5B4D">
        <w:rPr>
          <w:rFonts w:ascii="Arial" w:hAnsi="Arial"/>
          <w:b/>
          <w:bCs/>
        </w:rPr>
        <w:t xml:space="preserve">. </w:t>
      </w:r>
    </w:p>
    <w:p w14:paraId="1042456A" w14:textId="77777777" w:rsidR="004B3E38" w:rsidRDefault="007F328A" w:rsidP="00AD2564">
      <w:pPr>
        <w:pStyle w:val="BodyA"/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="00577476">
        <w:rPr>
          <w:rFonts w:ascii="Arial" w:hAnsi="Arial"/>
        </w:rPr>
        <w:t xml:space="preserve">he minutes of the Economic Development SPC meeting held on </w:t>
      </w:r>
      <w:r w:rsidR="000C3FD2">
        <w:rPr>
          <w:rFonts w:ascii="Arial" w:hAnsi="Arial"/>
        </w:rPr>
        <w:t>7</w:t>
      </w:r>
      <w:r w:rsidR="00577476" w:rsidRPr="00577476">
        <w:rPr>
          <w:rFonts w:ascii="Arial" w:hAnsi="Arial"/>
          <w:vertAlign w:val="superscript"/>
        </w:rPr>
        <w:t>th</w:t>
      </w:r>
      <w:r w:rsidR="00577476">
        <w:rPr>
          <w:rFonts w:ascii="Arial" w:hAnsi="Arial"/>
        </w:rPr>
        <w:t xml:space="preserve"> </w:t>
      </w:r>
      <w:r w:rsidR="000C3FD2">
        <w:rPr>
          <w:rFonts w:ascii="Arial" w:hAnsi="Arial"/>
        </w:rPr>
        <w:t>Dec</w:t>
      </w:r>
      <w:r w:rsidR="00F733CA">
        <w:rPr>
          <w:rFonts w:ascii="Arial" w:hAnsi="Arial"/>
        </w:rPr>
        <w:t xml:space="preserve">ember </w:t>
      </w:r>
      <w:r>
        <w:rPr>
          <w:rFonts w:ascii="Arial" w:hAnsi="Arial"/>
        </w:rPr>
        <w:t>2020</w:t>
      </w:r>
      <w:r w:rsidR="00577476">
        <w:rPr>
          <w:rFonts w:ascii="Arial" w:hAnsi="Arial"/>
        </w:rPr>
        <w:t xml:space="preserve"> were proposed by Cllr </w:t>
      </w:r>
      <w:r w:rsidR="000C3FD2">
        <w:rPr>
          <w:rFonts w:ascii="Arial" w:hAnsi="Arial"/>
        </w:rPr>
        <w:t>G</w:t>
      </w:r>
      <w:r w:rsidR="00371795">
        <w:rPr>
          <w:rFonts w:ascii="Arial" w:hAnsi="Arial"/>
        </w:rPr>
        <w:t>abriel</w:t>
      </w:r>
      <w:r w:rsidR="000C3FD2">
        <w:rPr>
          <w:rFonts w:ascii="Arial" w:hAnsi="Arial"/>
        </w:rPr>
        <w:t xml:space="preserve"> Keating</w:t>
      </w:r>
      <w:r w:rsidR="00577476">
        <w:rPr>
          <w:rFonts w:ascii="Arial" w:hAnsi="Arial"/>
        </w:rPr>
        <w:t xml:space="preserve">, seconded by Cllr </w:t>
      </w:r>
      <w:r w:rsidR="000C3FD2">
        <w:rPr>
          <w:rFonts w:ascii="Arial" w:hAnsi="Arial"/>
        </w:rPr>
        <w:t xml:space="preserve">P.J. Ryan </w:t>
      </w:r>
      <w:r w:rsidR="00577476">
        <w:rPr>
          <w:rFonts w:ascii="Arial" w:hAnsi="Arial"/>
        </w:rPr>
        <w:t>and agreed.</w:t>
      </w:r>
      <w:r w:rsidR="004B3E38">
        <w:rPr>
          <w:rFonts w:ascii="Arial" w:hAnsi="Arial"/>
        </w:rPr>
        <w:t xml:space="preserve"> </w:t>
      </w:r>
    </w:p>
    <w:p w14:paraId="596DBB4A" w14:textId="48BFA288" w:rsidR="004B3E38" w:rsidRDefault="00371795" w:rsidP="00AD2564">
      <w:pPr>
        <w:pStyle w:val="BodyA"/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Cllr Johnny</w:t>
      </w:r>
      <w:r w:rsidR="004B3E38">
        <w:rPr>
          <w:rFonts w:ascii="Arial" w:hAnsi="Arial"/>
        </w:rPr>
        <w:t xml:space="preserve"> Flynn requ</w:t>
      </w:r>
      <w:r w:rsidR="00700350">
        <w:rPr>
          <w:rFonts w:ascii="Arial" w:hAnsi="Arial"/>
        </w:rPr>
        <w:t>ested that presentations for</w:t>
      </w:r>
      <w:r w:rsidR="004B3E38">
        <w:rPr>
          <w:rFonts w:ascii="Arial" w:hAnsi="Arial"/>
        </w:rPr>
        <w:t xml:space="preserve"> SPC meeting</w:t>
      </w:r>
      <w:r w:rsidR="00700350">
        <w:rPr>
          <w:rFonts w:ascii="Arial" w:hAnsi="Arial"/>
        </w:rPr>
        <w:t>s</w:t>
      </w:r>
      <w:r w:rsidR="004B3E38">
        <w:rPr>
          <w:rFonts w:ascii="Arial" w:hAnsi="Arial"/>
        </w:rPr>
        <w:t xml:space="preserve"> be circulated in advance </w:t>
      </w:r>
      <w:r w:rsidR="00700350">
        <w:rPr>
          <w:rFonts w:ascii="Arial" w:hAnsi="Arial"/>
        </w:rPr>
        <w:t xml:space="preserve">of the meetings </w:t>
      </w:r>
      <w:r w:rsidR="004B3E38">
        <w:rPr>
          <w:rFonts w:ascii="Arial" w:hAnsi="Arial"/>
        </w:rPr>
        <w:t xml:space="preserve">as he is involved in the renewable energy </w:t>
      </w:r>
      <w:r w:rsidR="00700350">
        <w:rPr>
          <w:rFonts w:ascii="Arial" w:hAnsi="Arial"/>
        </w:rPr>
        <w:t xml:space="preserve">industry and would </w:t>
      </w:r>
      <w:r w:rsidR="00055D35">
        <w:rPr>
          <w:rFonts w:ascii="Arial" w:hAnsi="Arial"/>
        </w:rPr>
        <w:t>need to know in advance if he should wi</w:t>
      </w:r>
      <w:r w:rsidR="00700350">
        <w:rPr>
          <w:rFonts w:ascii="Arial" w:hAnsi="Arial"/>
        </w:rPr>
        <w:t>thdraw from the meeting</w:t>
      </w:r>
      <w:r w:rsidR="00055D35">
        <w:rPr>
          <w:rFonts w:ascii="Arial" w:hAnsi="Arial"/>
        </w:rPr>
        <w:t xml:space="preserve"> due to a conflict of interest</w:t>
      </w:r>
      <w:r w:rsidR="00700350">
        <w:rPr>
          <w:rFonts w:ascii="Arial" w:hAnsi="Arial"/>
        </w:rPr>
        <w:t xml:space="preserve">. </w:t>
      </w:r>
      <w:r w:rsidR="00F00517">
        <w:rPr>
          <w:rFonts w:ascii="Arial" w:hAnsi="Arial"/>
        </w:rPr>
        <w:t xml:space="preserve">The Chairman stated that presentations are normally circulated after meetings however where possible this request will be facilitated. </w:t>
      </w:r>
      <w:r w:rsidR="004B3E38">
        <w:rPr>
          <w:rFonts w:ascii="Arial" w:hAnsi="Arial"/>
        </w:rPr>
        <w:t xml:space="preserve">Cllr J Flynn requested that </w:t>
      </w:r>
      <w:r w:rsidR="00700350">
        <w:rPr>
          <w:rFonts w:ascii="Arial" w:hAnsi="Arial"/>
        </w:rPr>
        <w:t xml:space="preserve">the minutes record </w:t>
      </w:r>
      <w:r w:rsidR="004B3E38">
        <w:rPr>
          <w:rFonts w:ascii="Arial" w:hAnsi="Arial"/>
        </w:rPr>
        <w:t>that at the December 2020 Economic Development SPC meeting no discussion took place around the development of policy for renewable energy</w:t>
      </w:r>
      <w:r w:rsidR="00700350">
        <w:rPr>
          <w:rFonts w:ascii="Arial" w:hAnsi="Arial"/>
        </w:rPr>
        <w:t xml:space="preserve"> and therefore Cllr J Flynn did not need to withdraw from th</w:t>
      </w:r>
      <w:r w:rsidR="0007588A">
        <w:rPr>
          <w:rFonts w:ascii="Arial" w:hAnsi="Arial"/>
        </w:rPr>
        <w:t>at</w:t>
      </w:r>
      <w:r w:rsidR="00700350">
        <w:rPr>
          <w:rFonts w:ascii="Arial" w:hAnsi="Arial"/>
        </w:rPr>
        <w:t xml:space="preserve"> meeting.</w:t>
      </w:r>
    </w:p>
    <w:p w14:paraId="6722C9AB" w14:textId="77777777" w:rsidR="00D55C9C" w:rsidRDefault="00D55C9C" w:rsidP="00AD2564">
      <w:pPr>
        <w:pStyle w:val="BodyA"/>
        <w:spacing w:before="240" w:after="0" w:line="360" w:lineRule="auto"/>
        <w:jc w:val="both"/>
        <w:rPr>
          <w:rFonts w:ascii="Arial" w:hAnsi="Arial"/>
        </w:rPr>
      </w:pPr>
    </w:p>
    <w:p w14:paraId="3C9F8E8C" w14:textId="77777777" w:rsidR="00D55C9C" w:rsidRDefault="00D55C9C" w:rsidP="00AD2564">
      <w:pPr>
        <w:pStyle w:val="BodyA"/>
        <w:spacing w:before="240" w:after="0" w:line="360" w:lineRule="auto"/>
        <w:jc w:val="both"/>
        <w:rPr>
          <w:rFonts w:ascii="Arial" w:hAnsi="Arial"/>
        </w:rPr>
      </w:pPr>
    </w:p>
    <w:p w14:paraId="502C5A23" w14:textId="77777777" w:rsidR="00D55C9C" w:rsidRDefault="00D55C9C" w:rsidP="00AD2564">
      <w:pPr>
        <w:pStyle w:val="BodyA"/>
        <w:spacing w:before="240" w:after="0" w:line="360" w:lineRule="auto"/>
        <w:jc w:val="both"/>
        <w:rPr>
          <w:rFonts w:ascii="Arial" w:hAnsi="Arial"/>
        </w:rPr>
      </w:pPr>
    </w:p>
    <w:p w14:paraId="3FC2CD1A" w14:textId="508AE348" w:rsidR="0049384E" w:rsidRDefault="009C2BB9" w:rsidP="0049384E">
      <w:pPr>
        <w:pStyle w:val="BodyA"/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</w:t>
      </w:r>
    </w:p>
    <w:p w14:paraId="2F434579" w14:textId="77777777" w:rsidR="00A64836" w:rsidRPr="00375DC0" w:rsidRDefault="0009069D" w:rsidP="00130D40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0" w:line="360" w:lineRule="auto"/>
        <w:jc w:val="both"/>
        <w:rPr>
          <w:rFonts w:ascii="Arial" w:hAnsi="Arial" w:cs="Arial"/>
          <w:b/>
          <w:bCs/>
        </w:rPr>
      </w:pPr>
      <w:r w:rsidRPr="00375DC0">
        <w:rPr>
          <w:rFonts w:ascii="Arial" w:hAnsi="Arial" w:cs="Arial"/>
          <w:b/>
          <w:bCs/>
        </w:rPr>
        <w:t xml:space="preserve">Climate Change and </w:t>
      </w:r>
      <w:r w:rsidR="00196EF1" w:rsidRPr="00375DC0">
        <w:rPr>
          <w:rFonts w:ascii="Arial" w:hAnsi="Arial" w:cs="Arial"/>
          <w:b/>
          <w:bCs/>
        </w:rPr>
        <w:t xml:space="preserve">Biodiversity </w:t>
      </w:r>
    </w:p>
    <w:p w14:paraId="42CD036E" w14:textId="77777777" w:rsidR="000C3FD2" w:rsidRDefault="000C3FD2" w:rsidP="00CF141A">
      <w:pPr>
        <w:pStyle w:val="BodyA"/>
        <w:numPr>
          <w:ilvl w:val="0"/>
          <w:numId w:val="11"/>
        </w:numPr>
        <w:spacing w:before="240" w:after="0"/>
        <w:jc w:val="both"/>
        <w:rPr>
          <w:rFonts w:ascii="Arial" w:hAnsi="Arial"/>
          <w:b/>
        </w:rPr>
      </w:pPr>
      <w:r w:rsidRPr="000C3FD2">
        <w:rPr>
          <w:rFonts w:ascii="Arial" w:hAnsi="Arial"/>
          <w:b/>
        </w:rPr>
        <w:t>Funding opportunities for Climate Action</w:t>
      </w:r>
    </w:p>
    <w:p w14:paraId="4E096FF2" w14:textId="77777777" w:rsidR="00C759A2" w:rsidRDefault="00874753" w:rsidP="0089100F">
      <w:pPr>
        <w:pStyle w:val="BodyA"/>
        <w:spacing w:before="240" w:line="360" w:lineRule="auto"/>
        <w:jc w:val="both"/>
        <w:rPr>
          <w:rFonts w:ascii="Arial" w:hAnsi="Arial"/>
        </w:rPr>
      </w:pPr>
      <w:r w:rsidRPr="004B3E38">
        <w:rPr>
          <w:rFonts w:ascii="Arial" w:hAnsi="Arial"/>
        </w:rPr>
        <w:t xml:space="preserve">Using a PowerPoint presentation </w:t>
      </w:r>
      <w:r w:rsidR="00797B89" w:rsidRPr="004B3E38">
        <w:rPr>
          <w:rFonts w:ascii="Arial" w:hAnsi="Arial"/>
        </w:rPr>
        <w:t>He</w:t>
      </w:r>
      <w:r w:rsidR="00417599" w:rsidRPr="004B3E38">
        <w:rPr>
          <w:rFonts w:ascii="Arial" w:hAnsi="Arial"/>
        </w:rPr>
        <w:t xml:space="preserve">len Quinn </w:t>
      </w:r>
      <w:r w:rsidR="000C3FD2" w:rsidRPr="004B3E38">
        <w:rPr>
          <w:rFonts w:ascii="Arial" w:hAnsi="Arial"/>
        </w:rPr>
        <w:t xml:space="preserve">outlined </w:t>
      </w:r>
      <w:r w:rsidR="002D1CFF" w:rsidRPr="004B3E38">
        <w:rPr>
          <w:rFonts w:ascii="Arial" w:hAnsi="Arial"/>
        </w:rPr>
        <w:t>the range of funding opportunities</w:t>
      </w:r>
      <w:r w:rsidR="00782CDA">
        <w:rPr>
          <w:rFonts w:ascii="Arial" w:hAnsi="Arial"/>
        </w:rPr>
        <w:t xml:space="preserve"> at EU, National and local level</w:t>
      </w:r>
      <w:r w:rsidR="002D1CFF" w:rsidRPr="004B3E38">
        <w:rPr>
          <w:rFonts w:ascii="Arial" w:hAnsi="Arial"/>
        </w:rPr>
        <w:t xml:space="preserve"> </w:t>
      </w:r>
      <w:r w:rsidR="004B3E38">
        <w:rPr>
          <w:rFonts w:ascii="Arial" w:hAnsi="Arial"/>
        </w:rPr>
        <w:t xml:space="preserve">in the area of </w:t>
      </w:r>
      <w:r w:rsidR="002D1CFF" w:rsidRPr="004B3E38">
        <w:rPr>
          <w:rFonts w:ascii="Arial" w:hAnsi="Arial"/>
        </w:rPr>
        <w:t xml:space="preserve">Climate Action. </w:t>
      </w:r>
    </w:p>
    <w:p w14:paraId="08355533" w14:textId="77777777" w:rsidR="00D55C9C" w:rsidRDefault="00D55C9C" w:rsidP="00D55C9C">
      <w:pPr>
        <w:pStyle w:val="BodyA"/>
        <w:spacing w:before="240" w:after="0" w:line="360" w:lineRule="auto"/>
        <w:jc w:val="both"/>
        <w:rPr>
          <w:rFonts w:ascii="Arial" w:hAnsi="Arial"/>
        </w:rPr>
      </w:pPr>
    </w:p>
    <w:p w14:paraId="5B1880B6" w14:textId="77777777" w:rsidR="00CF141A" w:rsidRDefault="00CF141A" w:rsidP="00D55C9C">
      <w:pPr>
        <w:pStyle w:val="BodyA"/>
        <w:numPr>
          <w:ilvl w:val="0"/>
          <w:numId w:val="1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Biodiversity Progress Report</w:t>
      </w:r>
    </w:p>
    <w:p w14:paraId="560EB23D" w14:textId="77777777" w:rsidR="00CF141A" w:rsidRPr="00CF141A" w:rsidRDefault="00CF141A" w:rsidP="00CF141A">
      <w:pPr>
        <w:pStyle w:val="BodyA"/>
        <w:spacing w:before="240" w:line="360" w:lineRule="auto"/>
        <w:jc w:val="both"/>
        <w:rPr>
          <w:rFonts w:ascii="Arial" w:hAnsi="Arial"/>
        </w:rPr>
      </w:pPr>
      <w:r w:rsidRPr="00CF141A">
        <w:rPr>
          <w:rFonts w:ascii="Arial" w:hAnsi="Arial"/>
        </w:rPr>
        <w:t xml:space="preserve">Using a PowerPoint presentation </w:t>
      </w:r>
      <w:r>
        <w:rPr>
          <w:rFonts w:ascii="Arial" w:hAnsi="Arial"/>
        </w:rPr>
        <w:t>Congella McGuire, Heritage Officer, outlined details of the Clare Biodiversity Programme 2021.</w:t>
      </w:r>
    </w:p>
    <w:p w14:paraId="0CD8AC20" w14:textId="010AC00F" w:rsidR="00417599" w:rsidRDefault="00C759A2" w:rsidP="00CF141A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>Elaine D’Alton also requested that SPC presentations be made available in ad</w:t>
      </w:r>
      <w:r w:rsidR="00CF141A">
        <w:rPr>
          <w:rFonts w:ascii="Arial" w:hAnsi="Arial"/>
        </w:rPr>
        <w:t>va</w:t>
      </w:r>
      <w:r w:rsidR="0007588A">
        <w:rPr>
          <w:rFonts w:ascii="Arial" w:hAnsi="Arial"/>
        </w:rPr>
        <w:t>nce of meetings and asked if</w:t>
      </w:r>
      <w:r w:rsidR="00CF141A">
        <w:rPr>
          <w:rFonts w:ascii="Arial" w:hAnsi="Arial"/>
        </w:rPr>
        <w:t xml:space="preserve"> presentations could be saved</w:t>
      </w:r>
      <w:r w:rsidR="0007588A">
        <w:rPr>
          <w:rFonts w:ascii="Arial" w:hAnsi="Arial"/>
        </w:rPr>
        <w:t xml:space="preserve"> electronically at</w:t>
      </w:r>
      <w:r w:rsidR="00CF141A">
        <w:rPr>
          <w:rFonts w:ascii="Arial" w:hAnsi="Arial"/>
        </w:rPr>
        <w:t xml:space="preserve"> a central </w:t>
      </w:r>
      <w:r w:rsidR="0007588A">
        <w:rPr>
          <w:rFonts w:ascii="Arial" w:hAnsi="Arial"/>
        </w:rPr>
        <w:t>location.</w:t>
      </w:r>
      <w:r w:rsidR="001C0334">
        <w:rPr>
          <w:rFonts w:ascii="Arial" w:hAnsi="Arial"/>
        </w:rPr>
        <w:t xml:space="preserve"> Elaine asked if there was any opportunity to register energy usage in the </w:t>
      </w:r>
      <w:r w:rsidR="00F00517">
        <w:rPr>
          <w:rFonts w:ascii="Arial" w:hAnsi="Arial"/>
        </w:rPr>
        <w:t>C</w:t>
      </w:r>
      <w:r w:rsidR="001C0334">
        <w:rPr>
          <w:rFonts w:ascii="Arial" w:hAnsi="Arial"/>
        </w:rPr>
        <w:t xml:space="preserve">ounty, if a social inclusion analysis has been carried out with regard to biodiversity training and suggested that an inventory be compiled of all courses available in the </w:t>
      </w:r>
      <w:r w:rsidR="00F00517">
        <w:rPr>
          <w:rFonts w:ascii="Arial" w:hAnsi="Arial"/>
        </w:rPr>
        <w:t>C</w:t>
      </w:r>
      <w:r w:rsidR="001C0334">
        <w:rPr>
          <w:rFonts w:ascii="Arial" w:hAnsi="Arial"/>
        </w:rPr>
        <w:t xml:space="preserve">ounty. </w:t>
      </w:r>
    </w:p>
    <w:p w14:paraId="6F4FF28E" w14:textId="77777777" w:rsidR="00C100B3" w:rsidRDefault="00417599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Cllr P.J. Ryan </w:t>
      </w:r>
      <w:r w:rsidR="001C0334">
        <w:rPr>
          <w:rFonts w:ascii="Arial" w:hAnsi="Arial"/>
        </w:rPr>
        <w:t>welcomed the opportunity to apply for climate a</w:t>
      </w:r>
      <w:r w:rsidR="000A44AD">
        <w:rPr>
          <w:rFonts w:ascii="Arial" w:hAnsi="Arial"/>
        </w:rPr>
        <w:t>ction funding and asked that</w:t>
      </w:r>
      <w:r w:rsidR="001C0334">
        <w:rPr>
          <w:rFonts w:ascii="Arial" w:hAnsi="Arial"/>
        </w:rPr>
        <w:t xml:space="preserve"> Rural Development Officers be </w:t>
      </w:r>
      <w:r w:rsidR="000A44AD">
        <w:rPr>
          <w:rFonts w:ascii="Arial" w:hAnsi="Arial"/>
        </w:rPr>
        <w:t xml:space="preserve">kept </w:t>
      </w:r>
      <w:r w:rsidR="001C0334">
        <w:rPr>
          <w:rFonts w:ascii="Arial" w:hAnsi="Arial"/>
        </w:rPr>
        <w:t>fully informed of these funding streams.</w:t>
      </w:r>
      <w:r w:rsidR="00C100B3">
        <w:rPr>
          <w:rFonts w:ascii="Arial" w:hAnsi="Arial"/>
        </w:rPr>
        <w:t xml:space="preserve"> </w:t>
      </w:r>
    </w:p>
    <w:p w14:paraId="691934DC" w14:textId="77777777" w:rsidR="000A44AD" w:rsidRDefault="00C100B3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Cllr </w:t>
      </w:r>
      <w:r w:rsidR="001C0334">
        <w:rPr>
          <w:rFonts w:ascii="Arial" w:hAnsi="Arial"/>
        </w:rPr>
        <w:t>Gabriel Keating recommended that the EU Investment Bank be bett</w:t>
      </w:r>
      <w:r w:rsidR="000A44AD">
        <w:rPr>
          <w:rFonts w:ascii="Arial" w:hAnsi="Arial"/>
        </w:rPr>
        <w:t>er utilised in terms of funding applications.</w:t>
      </w:r>
    </w:p>
    <w:p w14:paraId="070DBEC2" w14:textId="77777777" w:rsidR="005668CB" w:rsidRDefault="00371795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Cllr Johnny Flynn referred to study carried out in 1991/2 regarding the vulnerability of </w:t>
      </w:r>
      <w:r w:rsidR="005668CB">
        <w:rPr>
          <w:rFonts w:ascii="Arial" w:hAnsi="Arial"/>
        </w:rPr>
        <w:t xml:space="preserve">the Irish </w:t>
      </w:r>
      <w:r>
        <w:rPr>
          <w:rFonts w:ascii="Arial" w:hAnsi="Arial"/>
        </w:rPr>
        <w:t xml:space="preserve">coastline </w:t>
      </w:r>
      <w:r w:rsidR="005668CB">
        <w:rPr>
          <w:rFonts w:ascii="Arial" w:hAnsi="Arial"/>
        </w:rPr>
        <w:t xml:space="preserve">and which assessed </w:t>
      </w:r>
      <w:r>
        <w:rPr>
          <w:rFonts w:ascii="Arial" w:hAnsi="Arial"/>
        </w:rPr>
        <w:t>Clare</w:t>
      </w:r>
      <w:r w:rsidR="000767C9">
        <w:rPr>
          <w:rFonts w:ascii="Arial" w:hAnsi="Arial"/>
        </w:rPr>
        <w:t>’s coastline</w:t>
      </w:r>
      <w:r>
        <w:rPr>
          <w:rFonts w:ascii="Arial" w:hAnsi="Arial"/>
        </w:rPr>
        <w:t xml:space="preserve"> as being one of the most vulnerable. </w:t>
      </w:r>
      <w:r w:rsidRPr="005668CB">
        <w:rPr>
          <w:rFonts w:ascii="Arial" w:hAnsi="Arial"/>
        </w:rPr>
        <w:t xml:space="preserve">He suggested a funding application be made to </w:t>
      </w:r>
      <w:r w:rsidR="000767C9" w:rsidRPr="005668CB">
        <w:rPr>
          <w:rFonts w:ascii="Arial" w:hAnsi="Arial"/>
        </w:rPr>
        <w:t xml:space="preserve">facilitate a </w:t>
      </w:r>
      <w:r w:rsidRPr="005668CB">
        <w:rPr>
          <w:rFonts w:ascii="Arial" w:hAnsi="Arial"/>
        </w:rPr>
        <w:t>review of that study</w:t>
      </w:r>
      <w:r w:rsidR="00392635" w:rsidRPr="005668CB">
        <w:rPr>
          <w:rFonts w:ascii="Arial" w:hAnsi="Arial"/>
        </w:rPr>
        <w:t xml:space="preserve"> to </w:t>
      </w:r>
      <w:r w:rsidR="000767C9" w:rsidRPr="005668CB">
        <w:rPr>
          <w:rFonts w:ascii="Arial" w:hAnsi="Arial"/>
        </w:rPr>
        <w:t>determine the</w:t>
      </w:r>
      <w:r w:rsidR="002E2517">
        <w:rPr>
          <w:rFonts w:ascii="Arial" w:hAnsi="Arial"/>
        </w:rPr>
        <w:t xml:space="preserve"> current</w:t>
      </w:r>
      <w:r w:rsidR="000767C9" w:rsidRPr="005668CB">
        <w:rPr>
          <w:rFonts w:ascii="Arial" w:hAnsi="Arial"/>
        </w:rPr>
        <w:t xml:space="preserve"> status of </w:t>
      </w:r>
      <w:r w:rsidR="002E2517">
        <w:rPr>
          <w:rFonts w:ascii="Arial" w:hAnsi="Arial"/>
        </w:rPr>
        <w:t>Clare’s coastline</w:t>
      </w:r>
      <w:r w:rsidR="00392635" w:rsidRPr="005668CB">
        <w:rPr>
          <w:rFonts w:ascii="Arial" w:hAnsi="Arial"/>
        </w:rPr>
        <w:t>.</w:t>
      </w:r>
      <w:r w:rsidR="005668CB">
        <w:rPr>
          <w:rFonts w:ascii="Arial" w:hAnsi="Arial"/>
        </w:rPr>
        <w:t xml:space="preserve"> Cllr Flynn also referred to a 2007 study commissioned by Ennis Town Council to identify climate change protection measures for the town. One of the suggestions was to relocate the coastal barrage at Clarecastle</w:t>
      </w:r>
      <w:r w:rsidR="00E63E4F">
        <w:rPr>
          <w:rFonts w:ascii="Arial" w:hAnsi="Arial"/>
        </w:rPr>
        <w:t xml:space="preserve"> at some time in the future and Cllr Flynn suggested now might be an </w:t>
      </w:r>
      <w:r w:rsidR="005668CB">
        <w:rPr>
          <w:rFonts w:ascii="Arial" w:hAnsi="Arial"/>
        </w:rPr>
        <w:t>opportune time for this relocation.</w:t>
      </w:r>
    </w:p>
    <w:p w14:paraId="355BBBFE" w14:textId="11C238F8" w:rsidR="001C0334" w:rsidRDefault="005668CB" w:rsidP="0089100F">
      <w:pPr>
        <w:pStyle w:val="BodyA"/>
        <w:spacing w:before="24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Liam </w:t>
      </w:r>
      <w:r w:rsidR="00F00517">
        <w:rPr>
          <w:rFonts w:ascii="Arial" w:hAnsi="Arial"/>
        </w:rPr>
        <w:t xml:space="preserve">Conneally </w:t>
      </w:r>
      <w:r>
        <w:rPr>
          <w:rFonts w:ascii="Arial" w:hAnsi="Arial"/>
        </w:rPr>
        <w:t xml:space="preserve">advised that another Directorate </w:t>
      </w:r>
      <w:r w:rsidR="00F00517">
        <w:rPr>
          <w:rFonts w:ascii="Arial" w:hAnsi="Arial"/>
        </w:rPr>
        <w:t>was</w:t>
      </w:r>
      <w:r>
        <w:rPr>
          <w:rFonts w:ascii="Arial" w:hAnsi="Arial"/>
        </w:rPr>
        <w:t xml:space="preserve"> responsible for coastal protection in the County </w:t>
      </w:r>
      <w:r w:rsidR="00FC6A86">
        <w:rPr>
          <w:rFonts w:ascii="Arial" w:hAnsi="Arial"/>
        </w:rPr>
        <w:t>a</w:t>
      </w:r>
      <w:r w:rsidR="0002004F">
        <w:rPr>
          <w:rFonts w:ascii="Arial" w:hAnsi="Arial"/>
        </w:rPr>
        <w:t>nd</w:t>
      </w:r>
      <w:r>
        <w:rPr>
          <w:rFonts w:ascii="Arial" w:hAnsi="Arial"/>
        </w:rPr>
        <w:t xml:space="preserve"> he committed to bringing these suggestions to the attention of the Project Management Office</w:t>
      </w:r>
      <w:r w:rsidR="00F42420">
        <w:rPr>
          <w:rFonts w:ascii="Arial" w:hAnsi="Arial"/>
        </w:rPr>
        <w:t>.</w:t>
      </w:r>
    </w:p>
    <w:p w14:paraId="2696A1BD" w14:textId="77777777" w:rsidR="00D55C9C" w:rsidRDefault="00D55C9C" w:rsidP="0089100F">
      <w:pPr>
        <w:pStyle w:val="BodyA"/>
        <w:spacing w:before="240" w:line="360" w:lineRule="auto"/>
        <w:jc w:val="both"/>
        <w:rPr>
          <w:rFonts w:ascii="Arial" w:hAnsi="Arial"/>
        </w:rPr>
      </w:pPr>
    </w:p>
    <w:p w14:paraId="7BC7A97F" w14:textId="77777777" w:rsidR="00D55C9C" w:rsidRDefault="00D55C9C" w:rsidP="0089100F">
      <w:pPr>
        <w:pStyle w:val="BodyA"/>
        <w:spacing w:before="240" w:line="360" w:lineRule="auto"/>
        <w:jc w:val="both"/>
        <w:rPr>
          <w:rFonts w:ascii="Arial" w:hAnsi="Arial"/>
        </w:rPr>
      </w:pPr>
    </w:p>
    <w:p w14:paraId="1B47DCDD" w14:textId="77777777" w:rsidR="0049384E" w:rsidRDefault="0049384E" w:rsidP="0049384E">
      <w:pPr>
        <w:pStyle w:val="BodyA"/>
        <w:spacing w:after="0" w:line="240" w:lineRule="auto"/>
        <w:jc w:val="both"/>
        <w:rPr>
          <w:rFonts w:ascii="Arial" w:eastAsia="Arial" w:hAnsi="Arial" w:cs="Arial"/>
        </w:rPr>
      </w:pPr>
    </w:p>
    <w:p w14:paraId="2EF0B8BE" w14:textId="77777777" w:rsidR="002D396E" w:rsidRDefault="00103A60" w:rsidP="00130D40">
      <w:pPr>
        <w:pStyle w:val="ListParagraph"/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spacing w:after="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Planning</w:t>
      </w:r>
      <w:r w:rsidR="002D396E" w:rsidRPr="002D396E">
        <w:rPr>
          <w:rFonts w:ascii="Arial" w:hAnsi="Arial"/>
          <w:b/>
          <w:bCs/>
        </w:rPr>
        <w:t xml:space="preserve">      </w:t>
      </w:r>
    </w:p>
    <w:p w14:paraId="63EC1C2D" w14:textId="77777777" w:rsidR="00103A60" w:rsidRDefault="00103A60" w:rsidP="00103A60">
      <w:pPr>
        <w:pStyle w:val="ListParagraph"/>
        <w:numPr>
          <w:ilvl w:val="0"/>
          <w:numId w:val="11"/>
        </w:numPr>
        <w:tabs>
          <w:tab w:val="left" w:pos="7788"/>
        </w:tabs>
        <w:spacing w:before="240" w:after="0" w:line="360" w:lineRule="auto"/>
        <w:jc w:val="both"/>
        <w:rPr>
          <w:rFonts w:ascii="Arial" w:hAnsi="Arial" w:cs="Arial"/>
          <w:b/>
        </w:rPr>
      </w:pPr>
      <w:r w:rsidRPr="00103A60">
        <w:rPr>
          <w:rFonts w:ascii="Arial" w:hAnsi="Arial" w:cs="Arial"/>
          <w:b/>
        </w:rPr>
        <w:t>County Development Plan Review update</w:t>
      </w:r>
    </w:p>
    <w:p w14:paraId="7401CB4D" w14:textId="77777777" w:rsidR="00F73355" w:rsidRDefault="00F73355" w:rsidP="00F73355">
      <w:pPr>
        <w:pStyle w:val="BodyA"/>
        <w:tabs>
          <w:tab w:val="left" w:pos="0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Using a PowerPoint presentation Helen Quinn</w:t>
      </w:r>
      <w:r w:rsidR="00701271">
        <w:rPr>
          <w:rFonts w:ascii="Arial" w:hAnsi="Arial"/>
        </w:rPr>
        <w:t xml:space="preserve">, A/Senior Planner provided </w:t>
      </w:r>
      <w:r>
        <w:rPr>
          <w:rFonts w:ascii="Arial" w:hAnsi="Arial"/>
        </w:rPr>
        <w:t>an update on the review of the County Development Plan and advised that the Chief Executive’s report on pre-dra</w:t>
      </w:r>
      <w:r w:rsidR="008010C1">
        <w:rPr>
          <w:rFonts w:ascii="Arial" w:hAnsi="Arial"/>
        </w:rPr>
        <w:t>ft submissions has issued to</w:t>
      </w:r>
      <w:r>
        <w:rPr>
          <w:rFonts w:ascii="Arial" w:hAnsi="Arial"/>
        </w:rPr>
        <w:t xml:space="preserve"> Elected Members for their consideration. </w:t>
      </w:r>
    </w:p>
    <w:p w14:paraId="03E14AD4" w14:textId="77777777" w:rsidR="00701271" w:rsidRDefault="00701271" w:rsidP="00F73355">
      <w:pPr>
        <w:pStyle w:val="BodyA"/>
        <w:tabs>
          <w:tab w:val="left" w:pos="0"/>
        </w:tabs>
        <w:spacing w:after="0" w:line="360" w:lineRule="auto"/>
        <w:jc w:val="both"/>
        <w:rPr>
          <w:rFonts w:ascii="Arial" w:hAnsi="Arial"/>
        </w:rPr>
      </w:pPr>
    </w:p>
    <w:p w14:paraId="7500523F" w14:textId="1CDECCAE" w:rsidR="00701271" w:rsidRDefault="00701271" w:rsidP="00F73355">
      <w:pPr>
        <w:pStyle w:val="BodyA"/>
        <w:tabs>
          <w:tab w:val="left" w:pos="0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Emma Karran asked if it was possible to establish a local task force to work in conjunction with Irish Water to ascertain the order for upgrading/installing water and waste water infrastructure. </w:t>
      </w:r>
      <w:r w:rsidR="00EB4201">
        <w:rPr>
          <w:rFonts w:ascii="Arial" w:hAnsi="Arial"/>
        </w:rPr>
        <w:t xml:space="preserve">She added that without the necessary infrastructure whole areas of rural Clare </w:t>
      </w:r>
      <w:r w:rsidR="004D20DF">
        <w:rPr>
          <w:rFonts w:ascii="Arial" w:hAnsi="Arial"/>
        </w:rPr>
        <w:t>will be de</w:t>
      </w:r>
      <w:r w:rsidR="00F00517">
        <w:rPr>
          <w:rFonts w:ascii="Arial" w:hAnsi="Arial"/>
        </w:rPr>
        <w:t>-</w:t>
      </w:r>
      <w:r w:rsidR="004D20DF">
        <w:rPr>
          <w:rFonts w:ascii="Arial" w:hAnsi="Arial"/>
        </w:rPr>
        <w:t>zoned according to</w:t>
      </w:r>
      <w:r w:rsidR="00EB4201">
        <w:rPr>
          <w:rFonts w:ascii="Arial" w:hAnsi="Arial"/>
        </w:rPr>
        <w:t xml:space="preserve"> planning regulations</w:t>
      </w:r>
      <w:r w:rsidR="004D20DF">
        <w:rPr>
          <w:rFonts w:ascii="Arial" w:hAnsi="Arial"/>
        </w:rPr>
        <w:t xml:space="preserve"> which will lead to even greater rural depopulation.</w:t>
      </w:r>
    </w:p>
    <w:p w14:paraId="286033AC" w14:textId="77777777" w:rsidR="00701271" w:rsidRDefault="00701271" w:rsidP="00F73355">
      <w:pPr>
        <w:pStyle w:val="BodyA"/>
        <w:tabs>
          <w:tab w:val="left" w:pos="0"/>
        </w:tabs>
        <w:spacing w:after="0" w:line="360" w:lineRule="auto"/>
        <w:jc w:val="both"/>
        <w:rPr>
          <w:rFonts w:ascii="Arial" w:hAnsi="Arial"/>
        </w:rPr>
      </w:pPr>
    </w:p>
    <w:p w14:paraId="0DAB1FD5" w14:textId="2B0B2522" w:rsidR="00701271" w:rsidRPr="00FA1E46" w:rsidRDefault="00701271" w:rsidP="00F73355">
      <w:pPr>
        <w:pStyle w:val="BodyA"/>
        <w:tabs>
          <w:tab w:val="left" w:pos="0"/>
        </w:tabs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Liam Conneally advised that the Elected Members </w:t>
      </w:r>
      <w:r w:rsidR="00F00517">
        <w:rPr>
          <w:rFonts w:ascii="Arial" w:hAnsi="Arial"/>
        </w:rPr>
        <w:t xml:space="preserve">of Clare Co Co </w:t>
      </w:r>
      <w:r>
        <w:rPr>
          <w:rFonts w:ascii="Arial" w:hAnsi="Arial"/>
        </w:rPr>
        <w:t xml:space="preserve">have raised the matter of increased capacity and provision of new </w:t>
      </w:r>
      <w:r w:rsidR="00F00517">
        <w:rPr>
          <w:rFonts w:ascii="Arial" w:hAnsi="Arial"/>
        </w:rPr>
        <w:t xml:space="preserve">water and waste water </w:t>
      </w:r>
      <w:r>
        <w:rPr>
          <w:rFonts w:ascii="Arial" w:hAnsi="Arial"/>
        </w:rPr>
        <w:t xml:space="preserve">infrastructure with Irish Water and the </w:t>
      </w:r>
      <w:r w:rsidR="00F00517">
        <w:rPr>
          <w:rFonts w:ascii="Arial" w:hAnsi="Arial"/>
        </w:rPr>
        <w:t>C</w:t>
      </w:r>
      <w:r>
        <w:rPr>
          <w:rFonts w:ascii="Arial" w:hAnsi="Arial"/>
        </w:rPr>
        <w:t>ouncil will continue to work closely with Irish Water</w:t>
      </w:r>
      <w:r w:rsidR="00565845">
        <w:rPr>
          <w:rFonts w:ascii="Arial" w:hAnsi="Arial"/>
        </w:rPr>
        <w:t xml:space="preserve"> on this matter</w:t>
      </w:r>
      <w:r>
        <w:rPr>
          <w:rFonts w:ascii="Arial" w:hAnsi="Arial"/>
        </w:rPr>
        <w:t>.</w:t>
      </w:r>
      <w:r w:rsidR="00EB4201">
        <w:rPr>
          <w:rFonts w:ascii="Arial" w:hAnsi="Arial"/>
        </w:rPr>
        <w:t xml:space="preserve"> He clarified </w:t>
      </w:r>
      <w:r w:rsidR="00565845">
        <w:rPr>
          <w:rFonts w:ascii="Arial" w:hAnsi="Arial"/>
        </w:rPr>
        <w:t xml:space="preserve">that with the establishment of Irish Water </w:t>
      </w:r>
      <w:r w:rsidR="00EB4201">
        <w:rPr>
          <w:rFonts w:ascii="Arial" w:hAnsi="Arial"/>
        </w:rPr>
        <w:t xml:space="preserve">that the Council </w:t>
      </w:r>
      <w:r w:rsidR="00565845">
        <w:rPr>
          <w:rFonts w:ascii="Arial" w:hAnsi="Arial"/>
        </w:rPr>
        <w:t xml:space="preserve">no longer </w:t>
      </w:r>
      <w:r w:rsidR="00D95497">
        <w:rPr>
          <w:rFonts w:ascii="Arial" w:hAnsi="Arial"/>
        </w:rPr>
        <w:t>provides</w:t>
      </w:r>
      <w:r w:rsidR="00565845">
        <w:rPr>
          <w:rFonts w:ascii="Arial" w:hAnsi="Arial"/>
        </w:rPr>
        <w:t xml:space="preserve"> the </w:t>
      </w:r>
      <w:r w:rsidR="00EB4201" w:rsidRPr="00FA1E46">
        <w:rPr>
          <w:rFonts w:ascii="Arial" w:hAnsi="Arial"/>
        </w:rPr>
        <w:t>water services function</w:t>
      </w:r>
      <w:r w:rsidR="00F00517" w:rsidRPr="00FA1E46">
        <w:rPr>
          <w:rFonts w:ascii="Arial" w:hAnsi="Arial"/>
        </w:rPr>
        <w:t>s</w:t>
      </w:r>
      <w:r w:rsidR="00565845" w:rsidRPr="00FA1E46">
        <w:rPr>
          <w:rFonts w:ascii="Arial" w:hAnsi="Arial"/>
        </w:rPr>
        <w:t xml:space="preserve">. </w:t>
      </w:r>
    </w:p>
    <w:p w14:paraId="78F0F9C1" w14:textId="77777777" w:rsidR="00EB4201" w:rsidRPr="00FA1E46" w:rsidRDefault="00EB4201" w:rsidP="00F73355">
      <w:pPr>
        <w:pStyle w:val="BodyA"/>
        <w:tabs>
          <w:tab w:val="left" w:pos="0"/>
        </w:tabs>
        <w:spacing w:after="0" w:line="360" w:lineRule="auto"/>
        <w:jc w:val="both"/>
        <w:rPr>
          <w:rFonts w:ascii="Arial" w:hAnsi="Arial"/>
        </w:rPr>
      </w:pPr>
    </w:p>
    <w:p w14:paraId="4FAA56FA" w14:textId="659C42EF" w:rsidR="00EB4201" w:rsidRDefault="00EB4201" w:rsidP="00F73355">
      <w:pPr>
        <w:pStyle w:val="BodyA"/>
        <w:tabs>
          <w:tab w:val="left" w:pos="0"/>
        </w:tabs>
        <w:spacing w:after="0" w:line="360" w:lineRule="auto"/>
        <w:jc w:val="both"/>
        <w:rPr>
          <w:rFonts w:ascii="Arial" w:hAnsi="Arial"/>
        </w:rPr>
      </w:pPr>
      <w:r w:rsidRPr="00FA1E46">
        <w:rPr>
          <w:rFonts w:ascii="Arial" w:hAnsi="Arial"/>
        </w:rPr>
        <w:t xml:space="preserve">Cllr P.J. Kelly </w:t>
      </w:r>
      <w:r w:rsidR="00BB1785" w:rsidRPr="00FA1E46">
        <w:rPr>
          <w:rFonts w:ascii="Arial" w:hAnsi="Arial"/>
        </w:rPr>
        <w:t xml:space="preserve">referred to the </w:t>
      </w:r>
      <w:r w:rsidR="00F00517" w:rsidRPr="00FA1E46">
        <w:rPr>
          <w:rFonts w:ascii="Arial" w:hAnsi="Arial"/>
        </w:rPr>
        <w:t xml:space="preserve">County Development Plan review and that the elected members will issue a </w:t>
      </w:r>
      <w:r w:rsidR="00BB1785" w:rsidRPr="00FA1E46">
        <w:rPr>
          <w:rFonts w:ascii="Arial" w:hAnsi="Arial"/>
        </w:rPr>
        <w:t>direction to the CE regarding the County Development Plan</w:t>
      </w:r>
      <w:r w:rsidR="005D6A63" w:rsidRPr="00FA1E46">
        <w:rPr>
          <w:rFonts w:ascii="Arial" w:hAnsi="Arial"/>
        </w:rPr>
        <w:t>.</w:t>
      </w:r>
      <w:r w:rsidR="00BB1785">
        <w:rPr>
          <w:rFonts w:ascii="Arial" w:hAnsi="Arial"/>
        </w:rPr>
        <w:t xml:space="preserve"> </w:t>
      </w:r>
    </w:p>
    <w:p w14:paraId="54D78405" w14:textId="77777777" w:rsidR="00EB4201" w:rsidRDefault="00EB4201" w:rsidP="00F73355">
      <w:pPr>
        <w:pStyle w:val="BodyA"/>
        <w:tabs>
          <w:tab w:val="left" w:pos="0"/>
        </w:tabs>
        <w:spacing w:after="0" w:line="360" w:lineRule="auto"/>
        <w:jc w:val="both"/>
        <w:rPr>
          <w:rFonts w:ascii="Arial" w:hAnsi="Arial"/>
        </w:rPr>
      </w:pPr>
    </w:p>
    <w:p w14:paraId="6AF08D6E" w14:textId="36C0A826" w:rsidR="00EB4201" w:rsidRPr="004F72B4" w:rsidRDefault="00EB4201" w:rsidP="00F73355">
      <w:pPr>
        <w:pStyle w:val="BodyA"/>
        <w:tabs>
          <w:tab w:val="left" w:pos="0"/>
        </w:tabs>
        <w:spacing w:after="0" w:line="360" w:lineRule="auto"/>
        <w:jc w:val="both"/>
        <w:rPr>
          <w:rFonts w:ascii="Arial" w:hAnsi="Arial"/>
        </w:rPr>
      </w:pPr>
      <w:r w:rsidRPr="004F72B4">
        <w:rPr>
          <w:rFonts w:ascii="Arial" w:hAnsi="Arial"/>
        </w:rPr>
        <w:t xml:space="preserve">Cllr Pat Daly referred to the proposal to seek city status for Ennis similar to Kilkenny and Sligo. </w:t>
      </w:r>
      <w:r w:rsidR="001C17F1">
        <w:rPr>
          <w:rFonts w:ascii="Arial" w:hAnsi="Arial"/>
        </w:rPr>
        <w:t xml:space="preserve">He stated that </w:t>
      </w:r>
      <w:r w:rsidR="000111F0">
        <w:rPr>
          <w:rFonts w:ascii="Arial" w:hAnsi="Arial"/>
        </w:rPr>
        <w:t xml:space="preserve">in recent years </w:t>
      </w:r>
      <w:r w:rsidR="001C17F1">
        <w:rPr>
          <w:rFonts w:ascii="Arial" w:hAnsi="Arial"/>
        </w:rPr>
        <w:t>the IDA has</w:t>
      </w:r>
      <w:r w:rsidR="004F72B4" w:rsidRPr="004F72B4">
        <w:rPr>
          <w:rFonts w:ascii="Arial" w:hAnsi="Arial"/>
        </w:rPr>
        <w:t xml:space="preserve"> not brought </w:t>
      </w:r>
      <w:r w:rsidR="000111F0">
        <w:rPr>
          <w:rFonts w:ascii="Arial" w:hAnsi="Arial"/>
        </w:rPr>
        <w:t>sufficient</w:t>
      </w:r>
      <w:r w:rsidR="004F72B4" w:rsidRPr="004F72B4">
        <w:rPr>
          <w:rFonts w:ascii="Arial" w:hAnsi="Arial"/>
        </w:rPr>
        <w:t xml:space="preserve"> employment </w:t>
      </w:r>
      <w:r w:rsidR="000111F0">
        <w:rPr>
          <w:rFonts w:ascii="Arial" w:hAnsi="Arial"/>
        </w:rPr>
        <w:t xml:space="preserve">opportunities </w:t>
      </w:r>
      <w:r w:rsidR="004F72B4" w:rsidRPr="004F72B4">
        <w:rPr>
          <w:rFonts w:ascii="Arial" w:hAnsi="Arial"/>
        </w:rPr>
        <w:t xml:space="preserve">to Ennis. </w:t>
      </w:r>
      <w:r w:rsidRPr="004F72B4">
        <w:rPr>
          <w:rFonts w:ascii="Arial" w:hAnsi="Arial"/>
        </w:rPr>
        <w:t xml:space="preserve">He asked for the support of the Economic Development SPC on this matter and stated that city status for Ennis would bring more development and industry </w:t>
      </w:r>
      <w:r w:rsidR="000111F0">
        <w:rPr>
          <w:rFonts w:ascii="Arial" w:hAnsi="Arial"/>
        </w:rPr>
        <w:t xml:space="preserve">opportunity </w:t>
      </w:r>
      <w:r w:rsidRPr="004F72B4">
        <w:rPr>
          <w:rFonts w:ascii="Arial" w:hAnsi="Arial"/>
        </w:rPr>
        <w:t>to the town.</w:t>
      </w:r>
    </w:p>
    <w:p w14:paraId="296E9818" w14:textId="17FF8962" w:rsidR="00F73355" w:rsidRPr="004F72B4" w:rsidRDefault="00EB4201" w:rsidP="00F73355">
      <w:pPr>
        <w:tabs>
          <w:tab w:val="left" w:pos="7788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4F72B4">
        <w:rPr>
          <w:rFonts w:ascii="Arial" w:hAnsi="Arial" w:cs="Arial"/>
          <w:sz w:val="22"/>
          <w:szCs w:val="22"/>
        </w:rPr>
        <w:t>Cllr Johnny Flynn stated that the County Development Plan is the pr</w:t>
      </w:r>
      <w:r w:rsidR="001C17F1">
        <w:rPr>
          <w:rFonts w:ascii="Arial" w:hAnsi="Arial" w:cs="Arial"/>
          <w:sz w:val="22"/>
          <w:szCs w:val="22"/>
        </w:rPr>
        <w:t xml:space="preserve">imary statutory </w:t>
      </w:r>
      <w:r w:rsidR="000111F0">
        <w:rPr>
          <w:rFonts w:ascii="Arial" w:hAnsi="Arial" w:cs="Arial"/>
          <w:sz w:val="22"/>
          <w:szCs w:val="22"/>
        </w:rPr>
        <w:t xml:space="preserve">policy </w:t>
      </w:r>
      <w:r w:rsidR="001C17F1">
        <w:rPr>
          <w:rFonts w:ascii="Arial" w:hAnsi="Arial" w:cs="Arial"/>
          <w:sz w:val="22"/>
          <w:szCs w:val="22"/>
        </w:rPr>
        <w:t>document for Clare County</w:t>
      </w:r>
      <w:r w:rsidRPr="004F72B4">
        <w:rPr>
          <w:rFonts w:ascii="Arial" w:hAnsi="Arial" w:cs="Arial"/>
          <w:sz w:val="22"/>
          <w:szCs w:val="22"/>
        </w:rPr>
        <w:t xml:space="preserve"> Council with the LECP being the</w:t>
      </w:r>
      <w:r w:rsidR="001C17F1">
        <w:rPr>
          <w:rFonts w:ascii="Arial" w:hAnsi="Arial" w:cs="Arial"/>
          <w:sz w:val="22"/>
          <w:szCs w:val="22"/>
        </w:rPr>
        <w:t xml:space="preserve"> second most important. He said</w:t>
      </w:r>
      <w:r w:rsidRPr="004F72B4">
        <w:rPr>
          <w:rFonts w:ascii="Arial" w:hAnsi="Arial" w:cs="Arial"/>
          <w:sz w:val="22"/>
          <w:szCs w:val="22"/>
        </w:rPr>
        <w:t xml:space="preserve"> that the socio economic evidence informing the LECP is now out of date and asked if a behaviour and attitudes study will be </w:t>
      </w:r>
      <w:r w:rsidR="003B3790" w:rsidRPr="004F72B4">
        <w:rPr>
          <w:rFonts w:ascii="Arial" w:hAnsi="Arial" w:cs="Arial"/>
          <w:sz w:val="22"/>
          <w:szCs w:val="22"/>
        </w:rPr>
        <w:t xml:space="preserve">carried out </w:t>
      </w:r>
      <w:r w:rsidRPr="004F72B4">
        <w:rPr>
          <w:rFonts w:ascii="Arial" w:hAnsi="Arial" w:cs="Arial"/>
          <w:sz w:val="22"/>
          <w:szCs w:val="22"/>
        </w:rPr>
        <w:t>for the County Development Plan</w:t>
      </w:r>
      <w:r w:rsidR="003B3790" w:rsidRPr="004F72B4">
        <w:rPr>
          <w:rFonts w:ascii="Arial" w:hAnsi="Arial" w:cs="Arial"/>
          <w:sz w:val="22"/>
          <w:szCs w:val="22"/>
        </w:rPr>
        <w:t xml:space="preserve"> review</w:t>
      </w:r>
      <w:r w:rsidRPr="004F72B4">
        <w:rPr>
          <w:rFonts w:ascii="Arial" w:hAnsi="Arial" w:cs="Arial"/>
          <w:sz w:val="22"/>
          <w:szCs w:val="22"/>
        </w:rPr>
        <w:t>. H</w:t>
      </w:r>
      <w:r w:rsidR="003B3790" w:rsidRPr="004F72B4">
        <w:rPr>
          <w:rFonts w:ascii="Arial" w:hAnsi="Arial" w:cs="Arial"/>
          <w:sz w:val="22"/>
          <w:szCs w:val="22"/>
        </w:rPr>
        <w:t>e</w:t>
      </w:r>
      <w:r w:rsidRPr="004F72B4">
        <w:rPr>
          <w:rFonts w:ascii="Arial" w:hAnsi="Arial" w:cs="Arial"/>
          <w:sz w:val="22"/>
          <w:szCs w:val="22"/>
        </w:rPr>
        <w:t xml:space="preserve"> also queried if the County Development Pla</w:t>
      </w:r>
      <w:r w:rsidR="001C17F1">
        <w:rPr>
          <w:rFonts w:ascii="Arial" w:hAnsi="Arial" w:cs="Arial"/>
          <w:sz w:val="22"/>
          <w:szCs w:val="22"/>
        </w:rPr>
        <w:t>n will be updated to reflect</w:t>
      </w:r>
      <w:r w:rsidRPr="004F72B4">
        <w:rPr>
          <w:rFonts w:ascii="Arial" w:hAnsi="Arial" w:cs="Arial"/>
          <w:sz w:val="22"/>
          <w:szCs w:val="22"/>
        </w:rPr>
        <w:t xml:space="preserve"> 2022 census data when available. Cllr Flynn supported Emma Karran’s </w:t>
      </w:r>
      <w:r w:rsidR="0027103A" w:rsidRPr="004F72B4">
        <w:rPr>
          <w:rFonts w:ascii="Arial" w:hAnsi="Arial" w:cs="Arial"/>
          <w:sz w:val="22"/>
          <w:szCs w:val="22"/>
        </w:rPr>
        <w:t>co</w:t>
      </w:r>
      <w:r w:rsidR="001C17F1">
        <w:rPr>
          <w:rFonts w:ascii="Arial" w:hAnsi="Arial" w:cs="Arial"/>
          <w:sz w:val="22"/>
          <w:szCs w:val="22"/>
        </w:rPr>
        <w:t xml:space="preserve">ncerns </w:t>
      </w:r>
      <w:r w:rsidR="000111F0">
        <w:rPr>
          <w:rFonts w:ascii="Arial" w:hAnsi="Arial" w:cs="Arial"/>
          <w:sz w:val="22"/>
          <w:szCs w:val="22"/>
        </w:rPr>
        <w:t>regarding</w:t>
      </w:r>
      <w:r w:rsidRPr="004F72B4">
        <w:rPr>
          <w:rFonts w:ascii="Arial" w:hAnsi="Arial" w:cs="Arial"/>
          <w:sz w:val="22"/>
          <w:szCs w:val="22"/>
        </w:rPr>
        <w:t xml:space="preserve"> the depopulation of rural Clare.</w:t>
      </w:r>
    </w:p>
    <w:p w14:paraId="12CD9030" w14:textId="22AC1A0C" w:rsidR="003B3790" w:rsidRDefault="004F72B4" w:rsidP="00F73355">
      <w:pPr>
        <w:tabs>
          <w:tab w:val="left" w:pos="7788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4F72B4">
        <w:rPr>
          <w:rFonts w:ascii="Arial" w:hAnsi="Arial" w:cs="Arial"/>
          <w:sz w:val="22"/>
          <w:szCs w:val="22"/>
        </w:rPr>
        <w:lastRenderedPageBreak/>
        <w:t xml:space="preserve">Liam Conneally responded that the Council is conducting the review of the County Development Plan in compliance with national policy guidelines and legislation. </w:t>
      </w:r>
      <w:r>
        <w:rPr>
          <w:rFonts w:ascii="Arial" w:hAnsi="Arial" w:cs="Arial"/>
          <w:sz w:val="22"/>
          <w:szCs w:val="22"/>
        </w:rPr>
        <w:t>With regard to the IDA Liam advised that he has had very active engagement with the IDA</w:t>
      </w:r>
      <w:r w:rsidR="00A4664A">
        <w:rPr>
          <w:rFonts w:ascii="Arial" w:hAnsi="Arial" w:cs="Arial"/>
          <w:sz w:val="22"/>
          <w:szCs w:val="22"/>
        </w:rPr>
        <w:t xml:space="preserve"> and Clare is receiving significantly more visi</w:t>
      </w:r>
      <w:r w:rsidR="00546BC2">
        <w:rPr>
          <w:rFonts w:ascii="Arial" w:hAnsi="Arial" w:cs="Arial"/>
          <w:sz w:val="22"/>
          <w:szCs w:val="22"/>
        </w:rPr>
        <w:t xml:space="preserve">ts </w:t>
      </w:r>
      <w:r w:rsidR="000111F0">
        <w:rPr>
          <w:rFonts w:ascii="Arial" w:hAnsi="Arial" w:cs="Arial"/>
          <w:sz w:val="22"/>
          <w:szCs w:val="22"/>
        </w:rPr>
        <w:t>in recent years and that this improved working relationship will continue</w:t>
      </w:r>
      <w:r w:rsidR="00546BC2">
        <w:rPr>
          <w:rFonts w:ascii="Arial" w:hAnsi="Arial" w:cs="Arial"/>
          <w:sz w:val="22"/>
          <w:szCs w:val="22"/>
        </w:rPr>
        <w:t>. Liam clarified</w:t>
      </w:r>
      <w:r w:rsidR="00A4664A">
        <w:rPr>
          <w:rFonts w:ascii="Arial" w:hAnsi="Arial" w:cs="Arial"/>
          <w:sz w:val="22"/>
          <w:szCs w:val="22"/>
        </w:rPr>
        <w:t xml:space="preserve"> that the issue of city status for Ennis was discussed at Clare County Council’s February </w:t>
      </w:r>
      <w:r w:rsidR="00C46B06">
        <w:rPr>
          <w:rFonts w:ascii="Arial" w:hAnsi="Arial" w:cs="Arial"/>
          <w:sz w:val="22"/>
          <w:szCs w:val="22"/>
        </w:rPr>
        <w:t xml:space="preserve">2021 </w:t>
      </w:r>
      <w:r w:rsidR="00A4664A">
        <w:rPr>
          <w:rFonts w:ascii="Arial" w:hAnsi="Arial" w:cs="Arial"/>
          <w:sz w:val="22"/>
          <w:szCs w:val="22"/>
        </w:rPr>
        <w:t xml:space="preserve">meeting </w:t>
      </w:r>
      <w:r w:rsidR="00546BC2">
        <w:rPr>
          <w:rFonts w:ascii="Arial" w:hAnsi="Arial" w:cs="Arial"/>
          <w:sz w:val="22"/>
          <w:szCs w:val="22"/>
        </w:rPr>
        <w:t>where</w:t>
      </w:r>
      <w:r w:rsidR="00A4664A">
        <w:rPr>
          <w:rFonts w:ascii="Arial" w:hAnsi="Arial" w:cs="Arial"/>
          <w:sz w:val="22"/>
          <w:szCs w:val="22"/>
        </w:rPr>
        <w:t xml:space="preserve"> the Chief Executive advised that this matter would be more suitably considered in the context of the National Planning Framework.</w:t>
      </w:r>
      <w:r w:rsidR="00C46B06">
        <w:rPr>
          <w:rFonts w:ascii="Arial" w:hAnsi="Arial" w:cs="Arial"/>
          <w:sz w:val="22"/>
          <w:szCs w:val="22"/>
        </w:rPr>
        <w:t xml:space="preserve"> In response to Cllr </w:t>
      </w:r>
      <w:r w:rsidR="00546BC2">
        <w:rPr>
          <w:rFonts w:ascii="Arial" w:hAnsi="Arial" w:cs="Arial"/>
          <w:sz w:val="22"/>
          <w:szCs w:val="22"/>
        </w:rPr>
        <w:t>Flynn’s query Liam advised that</w:t>
      </w:r>
      <w:r w:rsidR="00C46B06">
        <w:rPr>
          <w:rFonts w:ascii="Arial" w:hAnsi="Arial" w:cs="Arial"/>
          <w:sz w:val="22"/>
          <w:szCs w:val="22"/>
        </w:rPr>
        <w:t xml:space="preserve"> data is not available for up to 12 months</w:t>
      </w:r>
      <w:r w:rsidR="00546BC2">
        <w:rPr>
          <w:rFonts w:ascii="Arial" w:hAnsi="Arial" w:cs="Arial"/>
          <w:sz w:val="22"/>
          <w:szCs w:val="22"/>
        </w:rPr>
        <w:t xml:space="preserve"> following a </w:t>
      </w:r>
      <w:r w:rsidR="000111F0">
        <w:rPr>
          <w:rFonts w:ascii="Arial" w:hAnsi="Arial" w:cs="Arial"/>
          <w:sz w:val="22"/>
          <w:szCs w:val="22"/>
        </w:rPr>
        <w:t>C</w:t>
      </w:r>
      <w:r w:rsidR="00546BC2">
        <w:rPr>
          <w:rFonts w:ascii="Arial" w:hAnsi="Arial" w:cs="Arial"/>
          <w:sz w:val="22"/>
          <w:szCs w:val="22"/>
        </w:rPr>
        <w:t>ensus</w:t>
      </w:r>
      <w:r w:rsidR="002B6F06">
        <w:rPr>
          <w:rFonts w:ascii="Arial" w:hAnsi="Arial" w:cs="Arial"/>
          <w:sz w:val="22"/>
          <w:szCs w:val="22"/>
        </w:rPr>
        <w:t xml:space="preserve"> and therefore</w:t>
      </w:r>
      <w:r w:rsidR="00C46B06">
        <w:rPr>
          <w:rFonts w:ascii="Arial" w:hAnsi="Arial" w:cs="Arial"/>
          <w:sz w:val="22"/>
          <w:szCs w:val="22"/>
        </w:rPr>
        <w:t xml:space="preserve"> 2022 Census</w:t>
      </w:r>
      <w:r w:rsidR="002B6F06">
        <w:rPr>
          <w:rFonts w:ascii="Arial" w:hAnsi="Arial" w:cs="Arial"/>
          <w:sz w:val="22"/>
          <w:szCs w:val="22"/>
        </w:rPr>
        <w:t xml:space="preserve"> data</w:t>
      </w:r>
      <w:r w:rsidR="00C46B06">
        <w:rPr>
          <w:rFonts w:ascii="Arial" w:hAnsi="Arial" w:cs="Arial"/>
          <w:sz w:val="22"/>
          <w:szCs w:val="22"/>
        </w:rPr>
        <w:t xml:space="preserve"> will not</w:t>
      </w:r>
      <w:r w:rsidR="002B6F06">
        <w:rPr>
          <w:rFonts w:ascii="Arial" w:hAnsi="Arial" w:cs="Arial"/>
          <w:sz w:val="22"/>
          <w:szCs w:val="22"/>
        </w:rPr>
        <w:t xml:space="preserve"> inform</w:t>
      </w:r>
      <w:r w:rsidR="00C46B06">
        <w:rPr>
          <w:rFonts w:ascii="Arial" w:hAnsi="Arial" w:cs="Arial"/>
          <w:sz w:val="22"/>
          <w:szCs w:val="22"/>
        </w:rPr>
        <w:t xml:space="preserve"> the County Development Plan </w:t>
      </w:r>
      <w:r w:rsidR="000111F0">
        <w:rPr>
          <w:rFonts w:ascii="Arial" w:hAnsi="Arial" w:cs="Arial"/>
          <w:sz w:val="22"/>
          <w:szCs w:val="22"/>
        </w:rPr>
        <w:t>r</w:t>
      </w:r>
      <w:r w:rsidR="00C46B06">
        <w:rPr>
          <w:rFonts w:ascii="Arial" w:hAnsi="Arial" w:cs="Arial"/>
          <w:sz w:val="22"/>
          <w:szCs w:val="22"/>
        </w:rPr>
        <w:t>eview. However, figures for projected population g</w:t>
      </w:r>
      <w:r w:rsidR="002B6F06">
        <w:rPr>
          <w:rFonts w:ascii="Arial" w:hAnsi="Arial" w:cs="Arial"/>
          <w:sz w:val="22"/>
          <w:szCs w:val="22"/>
        </w:rPr>
        <w:t xml:space="preserve">rowth will be taken into consideration as will any studies undertaken </w:t>
      </w:r>
      <w:r w:rsidR="00130C2A">
        <w:rPr>
          <w:rFonts w:ascii="Arial" w:hAnsi="Arial" w:cs="Arial"/>
          <w:sz w:val="22"/>
          <w:szCs w:val="22"/>
        </w:rPr>
        <w:t>as part of the LECP.</w:t>
      </w:r>
    </w:p>
    <w:p w14:paraId="5B1A70A3" w14:textId="5E6040B6" w:rsidR="00130C2A" w:rsidRDefault="00130C2A" w:rsidP="00F73355">
      <w:pPr>
        <w:tabs>
          <w:tab w:val="left" w:pos="7788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Michael Begley queried if there is any way of influencing Irish Water</w:t>
      </w:r>
      <w:r w:rsidR="00BA6F24">
        <w:rPr>
          <w:rFonts w:ascii="Arial" w:hAnsi="Arial" w:cs="Arial"/>
          <w:sz w:val="22"/>
          <w:szCs w:val="22"/>
        </w:rPr>
        <w:t>’s work programme</w:t>
      </w:r>
      <w:r>
        <w:rPr>
          <w:rFonts w:ascii="Arial" w:hAnsi="Arial" w:cs="Arial"/>
          <w:sz w:val="22"/>
          <w:szCs w:val="22"/>
        </w:rPr>
        <w:t xml:space="preserve"> through the review of the County Development Plan. Helen Quinn, A/ Senior Planner responded that </w:t>
      </w:r>
      <w:r w:rsidR="002871BC">
        <w:rPr>
          <w:rFonts w:ascii="Arial" w:hAnsi="Arial" w:cs="Arial"/>
          <w:sz w:val="22"/>
          <w:szCs w:val="22"/>
        </w:rPr>
        <w:t xml:space="preserve">it is possible to zone lands </w:t>
      </w:r>
      <w:r w:rsidR="000111F0">
        <w:rPr>
          <w:rFonts w:ascii="Arial" w:hAnsi="Arial" w:cs="Arial"/>
          <w:sz w:val="22"/>
          <w:szCs w:val="22"/>
        </w:rPr>
        <w:t>which will guide</w:t>
      </w:r>
      <w:r w:rsidR="002871BC">
        <w:rPr>
          <w:rFonts w:ascii="Arial" w:hAnsi="Arial" w:cs="Arial"/>
          <w:sz w:val="22"/>
          <w:szCs w:val="22"/>
        </w:rPr>
        <w:t xml:space="preserve"> </w:t>
      </w:r>
      <w:r w:rsidR="000111F0">
        <w:rPr>
          <w:rFonts w:ascii="Arial" w:hAnsi="Arial" w:cs="Arial"/>
          <w:sz w:val="22"/>
          <w:szCs w:val="22"/>
        </w:rPr>
        <w:t xml:space="preserve">IW in </w:t>
      </w:r>
      <w:r w:rsidR="002871BC">
        <w:rPr>
          <w:rFonts w:ascii="Arial" w:hAnsi="Arial" w:cs="Arial"/>
          <w:sz w:val="22"/>
          <w:szCs w:val="22"/>
        </w:rPr>
        <w:t>utility p</w:t>
      </w:r>
      <w:r w:rsidR="000111F0">
        <w:rPr>
          <w:rFonts w:ascii="Arial" w:hAnsi="Arial" w:cs="Arial"/>
          <w:sz w:val="22"/>
          <w:szCs w:val="22"/>
        </w:rPr>
        <w:t>rovision</w:t>
      </w:r>
      <w:r w:rsidR="002871BC">
        <w:rPr>
          <w:rFonts w:ascii="Arial" w:hAnsi="Arial" w:cs="Arial"/>
          <w:sz w:val="22"/>
          <w:szCs w:val="22"/>
        </w:rPr>
        <w:t xml:space="preserve"> </w:t>
      </w:r>
      <w:r w:rsidR="00BA6F24">
        <w:rPr>
          <w:rFonts w:ascii="Arial" w:hAnsi="Arial" w:cs="Arial"/>
          <w:sz w:val="22"/>
          <w:szCs w:val="22"/>
        </w:rPr>
        <w:t>however the County Development Plan cannot</w:t>
      </w:r>
      <w:r w:rsidR="002871BC">
        <w:rPr>
          <w:rFonts w:ascii="Arial" w:hAnsi="Arial" w:cs="Arial"/>
          <w:sz w:val="22"/>
          <w:szCs w:val="22"/>
        </w:rPr>
        <w:t xml:space="preserve"> force a pipe to be put in </w:t>
      </w:r>
      <w:r w:rsidR="000111F0">
        <w:rPr>
          <w:rFonts w:ascii="Arial" w:hAnsi="Arial" w:cs="Arial"/>
          <w:sz w:val="22"/>
          <w:szCs w:val="22"/>
        </w:rPr>
        <w:t>the ground</w:t>
      </w:r>
      <w:r w:rsidR="002871BC">
        <w:rPr>
          <w:rFonts w:ascii="Arial" w:hAnsi="Arial" w:cs="Arial"/>
          <w:sz w:val="22"/>
          <w:szCs w:val="22"/>
        </w:rPr>
        <w:t>.</w:t>
      </w:r>
    </w:p>
    <w:p w14:paraId="20600119" w14:textId="77777777" w:rsidR="002871BC" w:rsidRDefault="002871BC" w:rsidP="00F73355">
      <w:pPr>
        <w:tabs>
          <w:tab w:val="left" w:pos="7788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Cllr Pat Daly supported Cllr Gabriel Keating’s earlier recommendation to apply for funding from the EU Investment Bank as there have been talks of Carrigaholt getting a sewerage scheme from as far back as 1992/1993. Helen Quinn responded that an application was made for RRDF funding in 2018 to fund wast</w:t>
      </w:r>
      <w:r w:rsidR="00AD5AF6">
        <w:rPr>
          <w:rFonts w:ascii="Arial" w:hAnsi="Arial" w:cs="Arial"/>
          <w:sz w:val="22"/>
          <w:szCs w:val="22"/>
        </w:rPr>
        <w:t>e water infrastructure for Carr</w:t>
      </w:r>
      <w:r>
        <w:rPr>
          <w:rFonts w:ascii="Arial" w:hAnsi="Arial" w:cs="Arial"/>
          <w:sz w:val="22"/>
          <w:szCs w:val="22"/>
        </w:rPr>
        <w:t>igaholt, Broadford and Doolin but this application was unsuccessful.</w:t>
      </w:r>
    </w:p>
    <w:p w14:paraId="1E16D46E" w14:textId="77777777" w:rsidR="0049384E" w:rsidRPr="004F72B4" w:rsidRDefault="002871BC" w:rsidP="0019081C">
      <w:pPr>
        <w:tabs>
          <w:tab w:val="left" w:pos="7788"/>
        </w:tabs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E04A36" w14:textId="77777777" w:rsidR="00F44DC9" w:rsidRPr="004F72B4" w:rsidRDefault="00ED5B4D" w:rsidP="00586674">
      <w:pPr>
        <w:pStyle w:val="ListParagraph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tabs>
          <w:tab w:val="left" w:pos="142"/>
        </w:tabs>
        <w:ind w:left="709" w:hanging="709"/>
        <w:jc w:val="both"/>
        <w:rPr>
          <w:rFonts w:ascii="Arial" w:eastAsia="Arial" w:hAnsi="Arial" w:cs="Arial"/>
        </w:rPr>
      </w:pPr>
      <w:r w:rsidRPr="004F72B4">
        <w:rPr>
          <w:rFonts w:ascii="Arial" w:hAnsi="Arial"/>
          <w:b/>
          <w:bCs/>
        </w:rPr>
        <w:t xml:space="preserve"> </w:t>
      </w:r>
      <w:r w:rsidR="006F6663" w:rsidRPr="004F72B4">
        <w:rPr>
          <w:rFonts w:ascii="Arial" w:hAnsi="Arial"/>
          <w:b/>
          <w:bCs/>
        </w:rPr>
        <w:t>4.</w:t>
      </w:r>
      <w:r w:rsidR="006F6663" w:rsidRPr="004F72B4">
        <w:rPr>
          <w:rFonts w:ascii="Arial" w:hAnsi="Arial"/>
          <w:b/>
          <w:bCs/>
        </w:rPr>
        <w:tab/>
      </w:r>
      <w:r w:rsidR="0019081C">
        <w:rPr>
          <w:rFonts w:ascii="Arial" w:hAnsi="Arial"/>
          <w:b/>
          <w:bCs/>
        </w:rPr>
        <w:t>LEO update</w:t>
      </w:r>
    </w:p>
    <w:p w14:paraId="738BFA0B" w14:textId="77777777" w:rsidR="00AD5AF6" w:rsidRDefault="00F73355" w:rsidP="00F73355">
      <w:pPr>
        <w:pStyle w:val="ListParagraph"/>
        <w:tabs>
          <w:tab w:val="left" w:pos="7788"/>
        </w:tabs>
        <w:spacing w:before="240" w:after="0" w:line="360" w:lineRule="auto"/>
        <w:ind w:left="0"/>
        <w:jc w:val="both"/>
        <w:rPr>
          <w:rFonts w:ascii="Arial" w:hAnsi="Arial" w:cs="Arial"/>
        </w:rPr>
      </w:pPr>
      <w:r w:rsidRPr="004F72B4">
        <w:rPr>
          <w:rFonts w:ascii="Arial" w:hAnsi="Arial" w:cs="Arial"/>
        </w:rPr>
        <w:t xml:space="preserve">Padraic McElwee, Head of Enterprise, provided an update on the supports provided to businesses </w:t>
      </w:r>
      <w:r w:rsidR="00AD5AF6">
        <w:rPr>
          <w:rFonts w:ascii="Arial" w:hAnsi="Arial" w:cs="Arial"/>
        </w:rPr>
        <w:t xml:space="preserve">through the Clare Local Enterprise Office and advised that the Trading on Line voucher has </w:t>
      </w:r>
      <w:r w:rsidR="000C5CAE">
        <w:rPr>
          <w:rFonts w:ascii="Arial" w:hAnsi="Arial" w:cs="Arial"/>
        </w:rPr>
        <w:t xml:space="preserve">reduced </w:t>
      </w:r>
      <w:r w:rsidR="00AD5AF6">
        <w:rPr>
          <w:rFonts w:ascii="Arial" w:hAnsi="Arial" w:cs="Arial"/>
        </w:rPr>
        <w:t>from 90% to 50% funding.</w:t>
      </w:r>
    </w:p>
    <w:p w14:paraId="5C045EB9" w14:textId="77777777" w:rsidR="007C4EB2" w:rsidRDefault="00F73355" w:rsidP="00F73355">
      <w:pPr>
        <w:pStyle w:val="ListParagraph"/>
        <w:tabs>
          <w:tab w:val="left" w:pos="7788"/>
        </w:tabs>
        <w:spacing w:before="24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 Johnny Flynn </w:t>
      </w:r>
      <w:r w:rsidR="00AD5AF6">
        <w:rPr>
          <w:rFonts w:ascii="Arial" w:hAnsi="Arial" w:cs="Arial"/>
        </w:rPr>
        <w:t>asked if it is possible to continue the Click for Clare initiative through level 4 and level 3 Covid restrictions in order to bolster</w:t>
      </w:r>
      <w:r w:rsidR="007C4EB2">
        <w:rPr>
          <w:rFonts w:ascii="Arial" w:hAnsi="Arial" w:cs="Arial"/>
        </w:rPr>
        <w:t xml:space="preserve"> local</w:t>
      </w:r>
      <w:r w:rsidR="00AD5AF6">
        <w:rPr>
          <w:rFonts w:ascii="Arial" w:hAnsi="Arial" w:cs="Arial"/>
        </w:rPr>
        <w:t xml:space="preserve"> spending. </w:t>
      </w:r>
      <w:r w:rsidR="00335353">
        <w:rPr>
          <w:rFonts w:ascii="Arial" w:hAnsi="Arial" w:cs="Arial"/>
        </w:rPr>
        <w:t>He also suggested recording all training provided to businesses and making the recordings available to others through the LEO website.</w:t>
      </w:r>
    </w:p>
    <w:p w14:paraId="2EB2BA3F" w14:textId="77777777" w:rsidR="007C4EB2" w:rsidRDefault="007C4EB2" w:rsidP="00F73355">
      <w:pPr>
        <w:pStyle w:val="ListParagraph"/>
        <w:tabs>
          <w:tab w:val="left" w:pos="7788"/>
        </w:tabs>
        <w:spacing w:before="24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 Gabriel Keating referred to </w:t>
      </w:r>
      <w:r w:rsidR="00BA6F24">
        <w:rPr>
          <w:rFonts w:ascii="Arial" w:hAnsi="Arial" w:cs="Arial"/>
        </w:rPr>
        <w:t xml:space="preserve">ongoing running costs of the community hall in Miltown incurred by </w:t>
      </w:r>
      <w:r>
        <w:rPr>
          <w:rFonts w:ascii="Arial" w:hAnsi="Arial" w:cs="Arial"/>
        </w:rPr>
        <w:t>the Willie Clancy Summer School</w:t>
      </w:r>
      <w:r w:rsidR="00BA6F24">
        <w:rPr>
          <w:rFonts w:ascii="Arial" w:hAnsi="Arial" w:cs="Arial"/>
        </w:rPr>
        <w:t xml:space="preserve"> and added that as th</w:t>
      </w:r>
      <w:r>
        <w:rPr>
          <w:rFonts w:ascii="Arial" w:hAnsi="Arial" w:cs="Arial"/>
        </w:rPr>
        <w:t>ey don’t qualify for the Business Co</w:t>
      </w:r>
      <w:r w:rsidR="00BA6F24">
        <w:rPr>
          <w:rFonts w:ascii="Arial" w:hAnsi="Arial" w:cs="Arial"/>
        </w:rPr>
        <w:t>ntinuity Voucher</w:t>
      </w:r>
      <w:r>
        <w:rPr>
          <w:rFonts w:ascii="Arial" w:hAnsi="Arial" w:cs="Arial"/>
        </w:rPr>
        <w:t xml:space="preserve"> that they require some</w:t>
      </w:r>
      <w:r w:rsidR="00BA6F24">
        <w:rPr>
          <w:rFonts w:ascii="Arial" w:hAnsi="Arial" w:cs="Arial"/>
        </w:rPr>
        <w:t xml:space="preserve"> type of</w:t>
      </w:r>
      <w:r>
        <w:rPr>
          <w:rFonts w:ascii="Arial" w:hAnsi="Arial" w:cs="Arial"/>
        </w:rPr>
        <w:t xml:space="preserve"> financial support. </w:t>
      </w:r>
    </w:p>
    <w:p w14:paraId="199FD0F7" w14:textId="37F9D3E2" w:rsidR="007C4EB2" w:rsidRDefault="007C4EB2" w:rsidP="00F73355">
      <w:pPr>
        <w:pStyle w:val="ListParagraph"/>
        <w:tabs>
          <w:tab w:val="left" w:pos="7788"/>
        </w:tabs>
        <w:spacing w:before="24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Pat Morris requested an update on the Innovation Hub planned for Ennis and Liam Conneally responded that a suitable location has been identified for the Innovation Hub and the project is advancing</w:t>
      </w:r>
      <w:r w:rsidR="00BD12D5">
        <w:rPr>
          <w:rFonts w:ascii="Arial" w:hAnsi="Arial" w:cs="Arial"/>
        </w:rPr>
        <w:t xml:space="preserve"> under the auspices of the Ennis 2040 DAC</w:t>
      </w:r>
      <w:r>
        <w:rPr>
          <w:rFonts w:ascii="Arial" w:hAnsi="Arial" w:cs="Arial"/>
        </w:rPr>
        <w:t>.</w:t>
      </w:r>
    </w:p>
    <w:p w14:paraId="2320518C" w14:textId="2D9F64AE" w:rsidR="007C4EB2" w:rsidRDefault="007C4EB2" w:rsidP="00F73355">
      <w:pPr>
        <w:pStyle w:val="ListParagraph"/>
        <w:tabs>
          <w:tab w:val="left" w:pos="7788"/>
        </w:tabs>
        <w:spacing w:before="24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Liam Conneally advised that a significant amount of funding for business was channeled through the Finance section of Clare County Coun</w:t>
      </w:r>
      <w:r w:rsidR="00335353">
        <w:rPr>
          <w:rFonts w:ascii="Arial" w:hAnsi="Arial" w:cs="Arial"/>
        </w:rPr>
        <w:t>c</w:t>
      </w:r>
      <w:r>
        <w:rPr>
          <w:rFonts w:ascii="Arial" w:hAnsi="Arial" w:cs="Arial"/>
        </w:rPr>
        <w:t>il and he acknowledged the work of Noeleen Fitzgerald, Finance Officer, and her team</w:t>
      </w:r>
      <w:r w:rsidR="00BD12D5">
        <w:rPr>
          <w:rFonts w:ascii="Arial" w:hAnsi="Arial" w:cs="Arial"/>
        </w:rPr>
        <w:t xml:space="preserve"> in the restart and restart plus grants schemes</w:t>
      </w:r>
      <w:r>
        <w:rPr>
          <w:rFonts w:ascii="Arial" w:hAnsi="Arial" w:cs="Arial"/>
        </w:rPr>
        <w:t xml:space="preserve">. </w:t>
      </w:r>
    </w:p>
    <w:p w14:paraId="29E53C15" w14:textId="77777777" w:rsidR="00335353" w:rsidRDefault="00335353" w:rsidP="00F73355">
      <w:pPr>
        <w:pStyle w:val="ListParagraph"/>
        <w:tabs>
          <w:tab w:val="left" w:pos="7788"/>
        </w:tabs>
        <w:spacing w:before="240"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Padraic McElwee advised that it is intended to continue</w:t>
      </w:r>
      <w:r w:rsidR="009F232E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the Click for Clare initiative</w:t>
      </w:r>
      <w:r w:rsidR="009F232E">
        <w:rPr>
          <w:rFonts w:ascii="Arial" w:hAnsi="Arial" w:cs="Arial"/>
        </w:rPr>
        <w:t xml:space="preserve"> and he</w:t>
      </w:r>
      <w:r>
        <w:rPr>
          <w:rFonts w:ascii="Arial" w:hAnsi="Arial" w:cs="Arial"/>
        </w:rPr>
        <w:t xml:space="preserve"> will look into providing training recordings</w:t>
      </w:r>
      <w:r w:rsidR="009F232E">
        <w:rPr>
          <w:rFonts w:ascii="Arial" w:hAnsi="Arial" w:cs="Arial"/>
        </w:rPr>
        <w:t xml:space="preserve"> on the website but advised</w:t>
      </w:r>
      <w:r>
        <w:rPr>
          <w:rFonts w:ascii="Arial" w:hAnsi="Arial" w:cs="Arial"/>
        </w:rPr>
        <w:t xml:space="preserve"> it is difficult to do this due to Data Protection issues. </w:t>
      </w:r>
    </w:p>
    <w:p w14:paraId="5A3EAB66" w14:textId="77777777" w:rsidR="0049384E" w:rsidRDefault="0049384E" w:rsidP="0049384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</w:p>
    <w:p w14:paraId="3142439E" w14:textId="77777777" w:rsidR="0049384E" w:rsidRPr="00F9587C" w:rsidRDefault="0049384E" w:rsidP="0049384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contextualSpacing/>
        <w:rPr>
          <w:rFonts w:ascii="Arial" w:hAnsi="Arial" w:cs="Arial"/>
        </w:rPr>
      </w:pPr>
    </w:p>
    <w:p w14:paraId="5628DCE3" w14:textId="77777777" w:rsidR="00DE5DF9" w:rsidRPr="002F0F19" w:rsidRDefault="00F9587C" w:rsidP="00DE5DF9">
      <w:pPr>
        <w:pStyle w:val="ListParagraph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0C0C0"/>
        <w:tabs>
          <w:tab w:val="left" w:pos="142"/>
        </w:tabs>
        <w:spacing w:after="0"/>
        <w:ind w:left="709" w:hanging="709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7</w:t>
      </w:r>
      <w:r w:rsidR="00DE5DF9">
        <w:rPr>
          <w:rFonts w:ascii="Arial" w:hAnsi="Arial"/>
          <w:b/>
          <w:bCs/>
        </w:rPr>
        <w:t>.</w:t>
      </w:r>
      <w:r w:rsidR="00DE5DF9">
        <w:rPr>
          <w:rFonts w:ascii="Arial" w:hAnsi="Arial"/>
          <w:b/>
          <w:bCs/>
        </w:rPr>
        <w:tab/>
      </w:r>
      <w:r w:rsidR="00CC2897">
        <w:rPr>
          <w:rFonts w:ascii="Arial" w:hAnsi="Arial"/>
          <w:b/>
          <w:bCs/>
        </w:rPr>
        <w:t>A.O.B.:</w:t>
      </w:r>
    </w:p>
    <w:p w14:paraId="78AEDE28" w14:textId="55EDD459" w:rsidR="00B66CF8" w:rsidRDefault="00B66CF8" w:rsidP="00D4034D">
      <w:pPr>
        <w:pStyle w:val="BodyA"/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>Liam Conneally suggested that he could request the Southern Regional Assembly to give a presentation on EU Funding opportunities at the June Economic Development SPC meeting. This was proposed by Cllr Pat McMahon, seconded by Cllr Gabriel Keating and agreed.</w:t>
      </w:r>
    </w:p>
    <w:p w14:paraId="678DA1BC" w14:textId="77777777" w:rsidR="0025546B" w:rsidRDefault="00335353" w:rsidP="00D4034D">
      <w:pPr>
        <w:pStyle w:val="BodyA"/>
        <w:spacing w:before="240" w:after="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Liam Conneally acknowledged the continued support of Ciaran Collins, IT, </w:t>
      </w:r>
      <w:r w:rsidR="009E1ED7">
        <w:rPr>
          <w:rFonts w:ascii="Arial" w:hAnsi="Arial"/>
        </w:rPr>
        <w:t xml:space="preserve">in hosting </w:t>
      </w:r>
      <w:r>
        <w:rPr>
          <w:rFonts w:ascii="Arial" w:hAnsi="Arial"/>
        </w:rPr>
        <w:t xml:space="preserve">the Economic Development SPC meeting </w:t>
      </w:r>
      <w:r w:rsidR="009E1ED7">
        <w:rPr>
          <w:rFonts w:ascii="Arial" w:hAnsi="Arial"/>
        </w:rPr>
        <w:t>remotely</w:t>
      </w:r>
      <w:r>
        <w:rPr>
          <w:rFonts w:ascii="Arial" w:hAnsi="Arial"/>
        </w:rPr>
        <w:t>.</w:t>
      </w:r>
    </w:p>
    <w:p w14:paraId="3F829738" w14:textId="77777777" w:rsidR="00EF52D9" w:rsidRDefault="00EF52D9">
      <w:pPr>
        <w:pStyle w:val="BodyA"/>
        <w:spacing w:after="0" w:line="360" w:lineRule="auto"/>
        <w:jc w:val="both"/>
        <w:rPr>
          <w:rFonts w:ascii="Arial" w:hAnsi="Arial"/>
        </w:rPr>
      </w:pPr>
    </w:p>
    <w:p w14:paraId="0FF004BB" w14:textId="77777777" w:rsidR="0049384E" w:rsidRDefault="0049384E">
      <w:pPr>
        <w:pStyle w:val="BodyA"/>
        <w:spacing w:after="0" w:line="360" w:lineRule="auto"/>
        <w:jc w:val="both"/>
        <w:rPr>
          <w:rFonts w:ascii="Arial" w:hAnsi="Arial"/>
        </w:rPr>
      </w:pPr>
    </w:p>
    <w:p w14:paraId="05F2350E" w14:textId="77777777" w:rsidR="00F44DC9" w:rsidRDefault="00ED5B4D">
      <w:pPr>
        <w:pStyle w:val="BodyA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The meeting then concluded.</w:t>
      </w:r>
    </w:p>
    <w:p w14:paraId="37EA19A0" w14:textId="77777777" w:rsidR="004521A8" w:rsidRDefault="004521A8">
      <w:pPr>
        <w:pStyle w:val="BodyA"/>
        <w:spacing w:after="0"/>
        <w:jc w:val="both"/>
        <w:rPr>
          <w:rFonts w:ascii="Verdana" w:eastAsia="Verdana" w:hAnsi="Verdana" w:cs="Verdana"/>
        </w:rPr>
      </w:pPr>
    </w:p>
    <w:p w14:paraId="2AE5EA2A" w14:textId="77777777" w:rsidR="00F9587C" w:rsidRDefault="00F9587C">
      <w:pPr>
        <w:pStyle w:val="BodyA"/>
        <w:spacing w:after="0"/>
        <w:jc w:val="both"/>
        <w:rPr>
          <w:rFonts w:ascii="Verdana" w:eastAsia="Verdana" w:hAnsi="Verdana" w:cs="Verdana"/>
        </w:rPr>
      </w:pPr>
    </w:p>
    <w:p w14:paraId="51551B55" w14:textId="77777777" w:rsidR="0049384E" w:rsidRDefault="0049384E">
      <w:pPr>
        <w:pStyle w:val="BodyA"/>
        <w:spacing w:after="0"/>
        <w:jc w:val="both"/>
        <w:rPr>
          <w:rFonts w:ascii="Verdana" w:eastAsia="Verdana" w:hAnsi="Verdana" w:cs="Verdana"/>
        </w:rPr>
      </w:pPr>
    </w:p>
    <w:p w14:paraId="4906700F" w14:textId="77777777" w:rsidR="0049384E" w:rsidRDefault="0049384E">
      <w:pPr>
        <w:pStyle w:val="BodyA"/>
        <w:spacing w:after="0"/>
        <w:jc w:val="both"/>
        <w:rPr>
          <w:rFonts w:ascii="Verdana" w:eastAsia="Verdana" w:hAnsi="Verdana" w:cs="Verdana"/>
        </w:rPr>
      </w:pPr>
    </w:p>
    <w:p w14:paraId="1705C3AC" w14:textId="77777777" w:rsidR="000C24B3" w:rsidRDefault="000C24B3">
      <w:pPr>
        <w:pStyle w:val="BodyA"/>
        <w:spacing w:after="0"/>
        <w:jc w:val="both"/>
        <w:rPr>
          <w:rFonts w:ascii="Verdana" w:eastAsia="Verdana" w:hAnsi="Verdana" w:cs="Verdana"/>
        </w:rPr>
      </w:pPr>
    </w:p>
    <w:p w14:paraId="53305741" w14:textId="77777777" w:rsidR="00F44DC9" w:rsidRDefault="00ED5B4D">
      <w:pPr>
        <w:pStyle w:val="BodyA"/>
        <w:spacing w:after="0"/>
        <w:rPr>
          <w:rFonts w:ascii="Verdana" w:eastAsia="Verdana" w:hAnsi="Verdana" w:cs="Verdana"/>
        </w:rPr>
      </w:pPr>
      <w:r>
        <w:rPr>
          <w:rFonts w:ascii="Verdana" w:hAnsi="Verdana"/>
          <w:b/>
          <w:bCs/>
        </w:rPr>
        <w:t>Signed:</w:t>
      </w:r>
      <w:r>
        <w:rPr>
          <w:rFonts w:ascii="Verdana" w:hAnsi="Verdana"/>
        </w:rPr>
        <w:t xml:space="preserve"> _____________________</w:t>
      </w:r>
      <w:r w:rsidR="00A72AC4">
        <w:rPr>
          <w:rFonts w:ascii="Verdana" w:hAnsi="Verdana"/>
        </w:rPr>
        <w:t>__</w:t>
      </w:r>
      <w:r>
        <w:rPr>
          <w:rFonts w:ascii="Verdana" w:hAnsi="Verdana"/>
        </w:rPr>
        <w:t xml:space="preserve">______       </w:t>
      </w:r>
      <w:r>
        <w:rPr>
          <w:rFonts w:ascii="Verdana" w:hAnsi="Verdana"/>
          <w:b/>
          <w:bCs/>
        </w:rPr>
        <w:t>Date:</w:t>
      </w:r>
      <w:r>
        <w:rPr>
          <w:rFonts w:ascii="Verdana" w:hAnsi="Verdana"/>
        </w:rPr>
        <w:t>___________________</w:t>
      </w:r>
    </w:p>
    <w:p w14:paraId="0090342E" w14:textId="77777777" w:rsidR="00F44DC9" w:rsidRDefault="0049384E" w:rsidP="0049384E">
      <w:pPr>
        <w:pStyle w:val="BodyA"/>
        <w:spacing w:after="0"/>
        <w:jc w:val="both"/>
        <w:rPr>
          <w:rFonts w:ascii="Verdana" w:eastAsia="Verdana" w:hAnsi="Verdana" w:cs="Verdana"/>
          <w:b/>
          <w:bCs/>
        </w:rPr>
      </w:pPr>
      <w:r>
        <w:rPr>
          <w:rFonts w:ascii="Verdana" w:hAnsi="Verdana"/>
          <w:b/>
          <w:bCs/>
        </w:rPr>
        <w:t xml:space="preserve">             </w:t>
      </w:r>
      <w:r w:rsidR="00ED5B4D">
        <w:rPr>
          <w:rFonts w:ascii="Verdana" w:hAnsi="Verdana"/>
          <w:b/>
          <w:bCs/>
        </w:rPr>
        <w:t xml:space="preserve">Cllr </w:t>
      </w:r>
      <w:r w:rsidR="00A72AC4">
        <w:rPr>
          <w:rFonts w:ascii="Verdana" w:hAnsi="Verdana"/>
          <w:b/>
          <w:bCs/>
        </w:rPr>
        <w:t>Pat McMahon</w:t>
      </w:r>
      <w:r w:rsidR="006B3260">
        <w:rPr>
          <w:rFonts w:ascii="Verdana" w:hAnsi="Verdana"/>
          <w:b/>
          <w:bCs/>
        </w:rPr>
        <w:t>, Chairperson</w:t>
      </w:r>
      <w:r w:rsidR="00ED5B4D">
        <w:rPr>
          <w:rFonts w:ascii="Verdana" w:hAnsi="Verdana"/>
          <w:b/>
          <w:bCs/>
        </w:rPr>
        <w:tab/>
      </w:r>
      <w:r w:rsidR="00ED5B4D">
        <w:rPr>
          <w:rFonts w:ascii="Verdana" w:hAnsi="Verdana"/>
          <w:b/>
          <w:bCs/>
        </w:rPr>
        <w:tab/>
      </w:r>
      <w:r w:rsidR="00ED5B4D">
        <w:rPr>
          <w:rFonts w:ascii="Verdana" w:hAnsi="Verdana"/>
          <w:b/>
          <w:bCs/>
        </w:rPr>
        <w:tab/>
      </w:r>
    </w:p>
    <w:p w14:paraId="372E7AD7" w14:textId="77777777" w:rsidR="00F44DC9" w:rsidRDefault="00ED5B4D">
      <w:pPr>
        <w:pStyle w:val="BodyA"/>
        <w:spacing w:after="0"/>
        <w:jc w:val="both"/>
        <w:rPr>
          <w:rFonts w:ascii="Verdana" w:eastAsia="Verdana" w:hAnsi="Verdana" w:cs="Verdana"/>
          <w:b/>
          <w:bCs/>
        </w:rPr>
      </w:pPr>
      <w:r>
        <w:rPr>
          <w:rFonts w:ascii="Verdana" w:eastAsia="Verdana" w:hAnsi="Verdana" w:cs="Verdana"/>
          <w:b/>
          <w:bCs/>
        </w:rPr>
        <w:tab/>
      </w:r>
      <w:r>
        <w:rPr>
          <w:rFonts w:ascii="Verdana" w:eastAsia="Verdana" w:hAnsi="Verdana" w:cs="Verdana"/>
          <w:b/>
          <w:bCs/>
        </w:rPr>
        <w:tab/>
      </w:r>
    </w:p>
    <w:p w14:paraId="0D2B5171" w14:textId="77777777" w:rsidR="006B3260" w:rsidRDefault="006B3260">
      <w:pPr>
        <w:pStyle w:val="BodyA"/>
        <w:spacing w:after="0"/>
        <w:jc w:val="both"/>
        <w:rPr>
          <w:rFonts w:ascii="Verdana" w:eastAsia="Verdana" w:hAnsi="Verdana" w:cs="Verdana"/>
          <w:b/>
          <w:bCs/>
        </w:rPr>
      </w:pPr>
    </w:p>
    <w:p w14:paraId="51E017FE" w14:textId="77777777" w:rsidR="0049384E" w:rsidRDefault="0049384E">
      <w:pPr>
        <w:pStyle w:val="BodyA"/>
        <w:spacing w:after="0"/>
        <w:jc w:val="both"/>
        <w:rPr>
          <w:rFonts w:ascii="Verdana" w:eastAsia="Verdana" w:hAnsi="Verdana" w:cs="Verdana"/>
          <w:b/>
          <w:bCs/>
        </w:rPr>
      </w:pPr>
    </w:p>
    <w:p w14:paraId="1D05511A" w14:textId="77777777" w:rsidR="0049384E" w:rsidRDefault="0049384E">
      <w:pPr>
        <w:pStyle w:val="BodyA"/>
        <w:spacing w:after="0"/>
        <w:jc w:val="both"/>
        <w:rPr>
          <w:rFonts w:ascii="Verdana" w:eastAsia="Verdana" w:hAnsi="Verdana" w:cs="Verdana"/>
          <w:b/>
          <w:bCs/>
        </w:rPr>
      </w:pPr>
    </w:p>
    <w:p w14:paraId="70052683" w14:textId="77777777" w:rsidR="006B3260" w:rsidRDefault="006B3260">
      <w:pPr>
        <w:pStyle w:val="BodyA"/>
        <w:spacing w:after="0"/>
        <w:jc w:val="both"/>
        <w:rPr>
          <w:rFonts w:ascii="Verdana" w:eastAsia="Verdana" w:hAnsi="Verdana" w:cs="Verdana"/>
          <w:b/>
          <w:bCs/>
        </w:rPr>
      </w:pPr>
    </w:p>
    <w:p w14:paraId="10A36827" w14:textId="77777777" w:rsidR="00F44DC9" w:rsidRDefault="00ED5B4D">
      <w:pPr>
        <w:pStyle w:val="BodyA"/>
        <w:spacing w:after="0"/>
        <w:rPr>
          <w:rFonts w:ascii="Verdana" w:eastAsia="Verdana" w:hAnsi="Verdana" w:cs="Verdana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  <w:b/>
          <w:bCs/>
        </w:rPr>
        <w:t>Signed:</w:t>
      </w:r>
      <w:r w:rsidR="0049384E"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>________________________</w:t>
      </w:r>
      <w:r w:rsidR="00A72AC4">
        <w:rPr>
          <w:rFonts w:ascii="Verdana" w:hAnsi="Verdana"/>
        </w:rPr>
        <w:t>__</w:t>
      </w:r>
      <w:r>
        <w:rPr>
          <w:rFonts w:ascii="Verdana" w:hAnsi="Verdana"/>
        </w:rPr>
        <w:t>___</w:t>
      </w:r>
      <w:r w:rsidR="00A72AC4">
        <w:rPr>
          <w:rFonts w:ascii="Verdana" w:hAnsi="Verdana"/>
          <w:b/>
          <w:bCs/>
        </w:rPr>
        <w:t xml:space="preserve">      </w:t>
      </w:r>
      <w:r>
        <w:rPr>
          <w:rFonts w:ascii="Verdana" w:hAnsi="Verdana"/>
          <w:b/>
          <w:bCs/>
        </w:rPr>
        <w:t xml:space="preserve"> Date: </w:t>
      </w:r>
      <w:r>
        <w:rPr>
          <w:rFonts w:ascii="Verdana" w:hAnsi="Verdana"/>
        </w:rPr>
        <w:t>__________________</w:t>
      </w:r>
    </w:p>
    <w:p w14:paraId="67DF5DAF" w14:textId="77777777" w:rsidR="0049384E" w:rsidRDefault="0049384E">
      <w:pPr>
        <w:pStyle w:val="BodyA"/>
        <w:spacing w:after="0"/>
        <w:jc w:val="both"/>
        <w:rPr>
          <w:rFonts w:ascii="Verdana" w:hAnsi="Verdana"/>
          <w:b/>
          <w:bCs/>
        </w:rPr>
      </w:pPr>
      <w:r>
        <w:rPr>
          <w:rFonts w:ascii="Verdana" w:eastAsia="Verdana" w:hAnsi="Verdana" w:cs="Verdana"/>
        </w:rPr>
        <w:tab/>
        <w:t xml:space="preserve">    </w:t>
      </w:r>
      <w:r w:rsidR="00ED5B4D">
        <w:rPr>
          <w:rFonts w:ascii="Verdana" w:hAnsi="Verdana"/>
          <w:b/>
          <w:bCs/>
        </w:rPr>
        <w:t>Liam Conneally,</w:t>
      </w:r>
    </w:p>
    <w:p w14:paraId="7F19E148" w14:textId="77777777" w:rsidR="00F44DC9" w:rsidRDefault="0049384E">
      <w:pPr>
        <w:pStyle w:val="BodyA"/>
        <w:spacing w:after="0"/>
        <w:jc w:val="both"/>
      </w:pPr>
      <w:r>
        <w:rPr>
          <w:rFonts w:ascii="Verdana" w:hAnsi="Verdana"/>
          <w:b/>
          <w:bCs/>
        </w:rPr>
        <w:t xml:space="preserve">              </w:t>
      </w:r>
      <w:r w:rsidR="00ED5B4D">
        <w:rPr>
          <w:rFonts w:ascii="Verdana" w:eastAsia="Verdana" w:hAnsi="Verdana" w:cs="Verdana"/>
          <w:b/>
          <w:bCs/>
        </w:rPr>
        <w:t xml:space="preserve">Director of Economic Development.      </w:t>
      </w:r>
    </w:p>
    <w:sectPr w:rsidR="00F44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A4752" w14:textId="77777777" w:rsidR="00C4228E" w:rsidRDefault="00C4228E">
      <w:r>
        <w:separator/>
      </w:r>
    </w:p>
  </w:endnote>
  <w:endnote w:type="continuationSeparator" w:id="0">
    <w:p w14:paraId="6E310299" w14:textId="77777777" w:rsidR="00C4228E" w:rsidRDefault="00C4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29E3" w14:textId="77777777" w:rsidR="00BB1785" w:rsidRDefault="00BB17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27D64" w14:textId="462596D1" w:rsidR="00BB1785" w:rsidRDefault="00BB1785">
    <w:pPr>
      <w:pStyle w:val="Footer"/>
      <w:jc w:val="center"/>
    </w:pPr>
    <w:r>
      <w:rPr>
        <w:rFonts w:ascii="Verdana" w:hAnsi="Verdana"/>
        <w:sz w:val="18"/>
        <w:szCs w:val="18"/>
      </w:rPr>
      <w:t xml:space="preserve">Page </w:t>
    </w:r>
    <w:r>
      <w:rPr>
        <w:rFonts w:ascii="Verdana" w:eastAsia="Verdana" w:hAnsi="Verdana" w:cs="Verdana"/>
        <w:b/>
        <w:bCs/>
        <w:sz w:val="18"/>
        <w:szCs w:val="18"/>
      </w:rPr>
      <w:fldChar w:fldCharType="begin"/>
    </w:r>
    <w:r>
      <w:rPr>
        <w:rFonts w:ascii="Verdana" w:eastAsia="Verdana" w:hAnsi="Verdana" w:cs="Verdana"/>
        <w:b/>
        <w:bCs/>
        <w:sz w:val="18"/>
        <w:szCs w:val="18"/>
      </w:rPr>
      <w:instrText xml:space="preserve"> PAGE </w:instrText>
    </w:r>
    <w:r>
      <w:rPr>
        <w:rFonts w:ascii="Verdana" w:eastAsia="Verdana" w:hAnsi="Verdana" w:cs="Verdana"/>
        <w:b/>
        <w:bCs/>
        <w:sz w:val="18"/>
        <w:szCs w:val="18"/>
      </w:rPr>
      <w:fldChar w:fldCharType="separate"/>
    </w:r>
    <w:r w:rsidR="00596BAE">
      <w:rPr>
        <w:rFonts w:ascii="Verdana" w:eastAsia="Verdana" w:hAnsi="Verdana" w:cs="Verdana"/>
        <w:b/>
        <w:bCs/>
        <w:noProof/>
        <w:sz w:val="18"/>
        <w:szCs w:val="18"/>
      </w:rPr>
      <w:t>1</w:t>
    </w:r>
    <w:r>
      <w:rPr>
        <w:rFonts w:ascii="Verdana" w:eastAsia="Verdana" w:hAnsi="Verdana" w:cs="Verdana"/>
        <w:b/>
        <w:bCs/>
        <w:sz w:val="18"/>
        <w:szCs w:val="18"/>
      </w:rPr>
      <w:fldChar w:fldCharType="end"/>
    </w:r>
    <w:r>
      <w:rPr>
        <w:rFonts w:ascii="Verdana" w:hAnsi="Verdana"/>
        <w:sz w:val="18"/>
        <w:szCs w:val="18"/>
      </w:rPr>
      <w:t xml:space="preserve"> of </w:t>
    </w:r>
    <w:r>
      <w:rPr>
        <w:rFonts w:ascii="Verdana" w:eastAsia="Verdana" w:hAnsi="Verdana" w:cs="Verdana"/>
        <w:b/>
        <w:bCs/>
        <w:sz w:val="18"/>
        <w:szCs w:val="18"/>
      </w:rPr>
      <w:fldChar w:fldCharType="begin"/>
    </w:r>
    <w:r>
      <w:rPr>
        <w:rFonts w:ascii="Verdana" w:eastAsia="Verdana" w:hAnsi="Verdana" w:cs="Verdana"/>
        <w:b/>
        <w:bCs/>
        <w:sz w:val="18"/>
        <w:szCs w:val="18"/>
      </w:rPr>
      <w:instrText xml:space="preserve"> NUMPAGES </w:instrText>
    </w:r>
    <w:r>
      <w:rPr>
        <w:rFonts w:ascii="Verdana" w:eastAsia="Verdana" w:hAnsi="Verdana" w:cs="Verdana"/>
        <w:b/>
        <w:bCs/>
        <w:sz w:val="18"/>
        <w:szCs w:val="18"/>
      </w:rPr>
      <w:fldChar w:fldCharType="separate"/>
    </w:r>
    <w:r w:rsidR="00596BAE">
      <w:rPr>
        <w:rFonts w:ascii="Verdana" w:eastAsia="Verdana" w:hAnsi="Verdana" w:cs="Verdana"/>
        <w:b/>
        <w:bCs/>
        <w:noProof/>
        <w:sz w:val="18"/>
        <w:szCs w:val="18"/>
      </w:rPr>
      <w:t>5</w:t>
    </w:r>
    <w:r>
      <w:rPr>
        <w:rFonts w:ascii="Verdana" w:eastAsia="Verdana" w:hAnsi="Verdana" w:cs="Verdana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C8815" w14:textId="77777777" w:rsidR="00BB1785" w:rsidRDefault="00BB17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8DADF" w14:textId="77777777" w:rsidR="00C4228E" w:rsidRDefault="00C4228E">
      <w:r>
        <w:separator/>
      </w:r>
    </w:p>
  </w:footnote>
  <w:footnote w:type="continuationSeparator" w:id="0">
    <w:p w14:paraId="0236FC8B" w14:textId="77777777" w:rsidR="00C4228E" w:rsidRDefault="00C42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B53A0" w14:textId="77777777" w:rsidR="00BB1785" w:rsidRDefault="00BB17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35EEC" w14:textId="77777777" w:rsidR="00BB1785" w:rsidRDefault="00BB1785">
    <w:pPr>
      <w:pStyle w:val="HeaderFoo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0699A" w14:textId="77777777" w:rsidR="00BB1785" w:rsidRDefault="00BB1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B88"/>
    <w:multiLevelType w:val="hybridMultilevel"/>
    <w:tmpl w:val="C4044066"/>
    <w:lvl w:ilvl="0" w:tplc="15E07096">
      <w:start w:val="3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1A3F58"/>
    <w:multiLevelType w:val="hybridMultilevel"/>
    <w:tmpl w:val="9EE2DE7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9E583F"/>
    <w:multiLevelType w:val="hybridMultilevel"/>
    <w:tmpl w:val="CD90AB42"/>
    <w:lvl w:ilvl="0" w:tplc="3FC018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65DE7"/>
    <w:multiLevelType w:val="hybridMultilevel"/>
    <w:tmpl w:val="ABE4F8AE"/>
    <w:lvl w:ilvl="0" w:tplc="E334D5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26E7E"/>
    <w:multiLevelType w:val="hybridMultilevel"/>
    <w:tmpl w:val="39F497A2"/>
    <w:styleLink w:val="ImportedStyle1"/>
    <w:lvl w:ilvl="0" w:tplc="A63825B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82E45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D27860">
      <w:start w:val="1"/>
      <w:numFmt w:val="lowerRoman"/>
      <w:lvlText w:val="%3."/>
      <w:lvlJc w:val="left"/>
      <w:pPr>
        <w:ind w:left="1440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6453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6D53A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EC6114">
      <w:start w:val="1"/>
      <w:numFmt w:val="lowerRoman"/>
      <w:lvlText w:val="%6."/>
      <w:lvlJc w:val="left"/>
      <w:pPr>
        <w:ind w:left="3600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B6B97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2E974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E216D2">
      <w:start w:val="1"/>
      <w:numFmt w:val="lowerRoman"/>
      <w:lvlText w:val="%9."/>
      <w:lvlJc w:val="left"/>
      <w:pPr>
        <w:ind w:left="5760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DE61CC"/>
    <w:multiLevelType w:val="hybridMultilevel"/>
    <w:tmpl w:val="017E98C0"/>
    <w:lvl w:ilvl="0" w:tplc="DFE853C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474D6"/>
    <w:multiLevelType w:val="hybridMultilevel"/>
    <w:tmpl w:val="A6C41CF2"/>
    <w:lvl w:ilvl="0" w:tplc="88FEFF46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44C68"/>
    <w:multiLevelType w:val="hybridMultilevel"/>
    <w:tmpl w:val="39F497A2"/>
    <w:numStyleLink w:val="ImportedStyle1"/>
  </w:abstractNum>
  <w:abstractNum w:abstractNumId="8" w15:restartNumberingAfterBreak="0">
    <w:nsid w:val="6BD46EDD"/>
    <w:multiLevelType w:val="hybridMultilevel"/>
    <w:tmpl w:val="72769B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31E27"/>
    <w:multiLevelType w:val="hybridMultilevel"/>
    <w:tmpl w:val="027222FC"/>
    <w:lvl w:ilvl="0" w:tplc="5BB49998"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2077C"/>
    <w:multiLevelType w:val="hybridMultilevel"/>
    <w:tmpl w:val="C674D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>
      <w:lvl w:ilvl="0" w:tplc="0D64F388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44DC9"/>
    <w:rsid w:val="000111F0"/>
    <w:rsid w:val="000117BF"/>
    <w:rsid w:val="00015D20"/>
    <w:rsid w:val="0002004F"/>
    <w:rsid w:val="00020C11"/>
    <w:rsid w:val="0002515B"/>
    <w:rsid w:val="00044866"/>
    <w:rsid w:val="00045014"/>
    <w:rsid w:val="000450D4"/>
    <w:rsid w:val="00047AA4"/>
    <w:rsid w:val="00052715"/>
    <w:rsid w:val="00055D35"/>
    <w:rsid w:val="0006085B"/>
    <w:rsid w:val="0006371A"/>
    <w:rsid w:val="0007588A"/>
    <w:rsid w:val="0007661E"/>
    <w:rsid w:val="000767C9"/>
    <w:rsid w:val="000817DD"/>
    <w:rsid w:val="0009069D"/>
    <w:rsid w:val="00092718"/>
    <w:rsid w:val="000A44AD"/>
    <w:rsid w:val="000B1EF6"/>
    <w:rsid w:val="000B3F85"/>
    <w:rsid w:val="000C0741"/>
    <w:rsid w:val="000C24B3"/>
    <w:rsid w:val="000C37D5"/>
    <w:rsid w:val="000C3FD2"/>
    <w:rsid w:val="000C5CAE"/>
    <w:rsid w:val="000C64F4"/>
    <w:rsid w:val="000C7A7C"/>
    <w:rsid w:val="000C7AF0"/>
    <w:rsid w:val="000D4F11"/>
    <w:rsid w:val="000F158E"/>
    <w:rsid w:val="000F65B0"/>
    <w:rsid w:val="001021AC"/>
    <w:rsid w:val="00102E0E"/>
    <w:rsid w:val="00103A60"/>
    <w:rsid w:val="001169BE"/>
    <w:rsid w:val="001178C5"/>
    <w:rsid w:val="00120764"/>
    <w:rsid w:val="0012677A"/>
    <w:rsid w:val="00126D6D"/>
    <w:rsid w:val="00130C2A"/>
    <w:rsid w:val="00130D40"/>
    <w:rsid w:val="00137F86"/>
    <w:rsid w:val="001441D3"/>
    <w:rsid w:val="001576F6"/>
    <w:rsid w:val="001600DB"/>
    <w:rsid w:val="00160507"/>
    <w:rsid w:val="00180E4C"/>
    <w:rsid w:val="001837E8"/>
    <w:rsid w:val="001906AF"/>
    <w:rsid w:val="0019081C"/>
    <w:rsid w:val="0019648F"/>
    <w:rsid w:val="00196EF1"/>
    <w:rsid w:val="001A548E"/>
    <w:rsid w:val="001B3148"/>
    <w:rsid w:val="001B43B4"/>
    <w:rsid w:val="001C0334"/>
    <w:rsid w:val="001C17F1"/>
    <w:rsid w:val="001D53FB"/>
    <w:rsid w:val="001E09FE"/>
    <w:rsid w:val="001E2970"/>
    <w:rsid w:val="001E5D05"/>
    <w:rsid w:val="00210884"/>
    <w:rsid w:val="00211E45"/>
    <w:rsid w:val="002202BD"/>
    <w:rsid w:val="00221160"/>
    <w:rsid w:val="00222AF3"/>
    <w:rsid w:val="00226616"/>
    <w:rsid w:val="00231A11"/>
    <w:rsid w:val="00240F16"/>
    <w:rsid w:val="00245F92"/>
    <w:rsid w:val="002516E7"/>
    <w:rsid w:val="00252774"/>
    <w:rsid w:val="0025546B"/>
    <w:rsid w:val="00256393"/>
    <w:rsid w:val="00257915"/>
    <w:rsid w:val="00266BBE"/>
    <w:rsid w:val="00270DDE"/>
    <w:rsid w:val="0027103A"/>
    <w:rsid w:val="00273019"/>
    <w:rsid w:val="002749CF"/>
    <w:rsid w:val="00281512"/>
    <w:rsid w:val="002871BC"/>
    <w:rsid w:val="00287AC8"/>
    <w:rsid w:val="00290347"/>
    <w:rsid w:val="002933A8"/>
    <w:rsid w:val="002935F5"/>
    <w:rsid w:val="002947CB"/>
    <w:rsid w:val="002B0064"/>
    <w:rsid w:val="002B6C17"/>
    <w:rsid w:val="002B6F06"/>
    <w:rsid w:val="002C330B"/>
    <w:rsid w:val="002C4012"/>
    <w:rsid w:val="002C64B2"/>
    <w:rsid w:val="002D1CFF"/>
    <w:rsid w:val="002D396E"/>
    <w:rsid w:val="002D548A"/>
    <w:rsid w:val="002E2517"/>
    <w:rsid w:val="002E3742"/>
    <w:rsid w:val="002F0F19"/>
    <w:rsid w:val="00300415"/>
    <w:rsid w:val="003032C8"/>
    <w:rsid w:val="0030677E"/>
    <w:rsid w:val="00313960"/>
    <w:rsid w:val="00325E84"/>
    <w:rsid w:val="00335353"/>
    <w:rsid w:val="00345649"/>
    <w:rsid w:val="00347540"/>
    <w:rsid w:val="003563B5"/>
    <w:rsid w:val="003568B4"/>
    <w:rsid w:val="00357355"/>
    <w:rsid w:val="003652E3"/>
    <w:rsid w:val="00371795"/>
    <w:rsid w:val="00372023"/>
    <w:rsid w:val="003749A5"/>
    <w:rsid w:val="00375DC0"/>
    <w:rsid w:val="00377BB8"/>
    <w:rsid w:val="00380FB7"/>
    <w:rsid w:val="00386353"/>
    <w:rsid w:val="00392635"/>
    <w:rsid w:val="003A0C01"/>
    <w:rsid w:val="003A5614"/>
    <w:rsid w:val="003B3790"/>
    <w:rsid w:val="003C31AC"/>
    <w:rsid w:val="003D49E2"/>
    <w:rsid w:val="003E2DFC"/>
    <w:rsid w:val="003E5373"/>
    <w:rsid w:val="003F2CD8"/>
    <w:rsid w:val="00411023"/>
    <w:rsid w:val="00411AF4"/>
    <w:rsid w:val="00417599"/>
    <w:rsid w:val="00427774"/>
    <w:rsid w:val="00441B02"/>
    <w:rsid w:val="004425AF"/>
    <w:rsid w:val="00444FD7"/>
    <w:rsid w:val="00450A95"/>
    <w:rsid w:val="00451CCD"/>
    <w:rsid w:val="004520C8"/>
    <w:rsid w:val="004521A8"/>
    <w:rsid w:val="0046383D"/>
    <w:rsid w:val="00474E23"/>
    <w:rsid w:val="004937BE"/>
    <w:rsid w:val="0049384E"/>
    <w:rsid w:val="004A353B"/>
    <w:rsid w:val="004A383E"/>
    <w:rsid w:val="004A7258"/>
    <w:rsid w:val="004A736D"/>
    <w:rsid w:val="004B2527"/>
    <w:rsid w:val="004B27BB"/>
    <w:rsid w:val="004B3E38"/>
    <w:rsid w:val="004D0C6D"/>
    <w:rsid w:val="004D113C"/>
    <w:rsid w:val="004D20DF"/>
    <w:rsid w:val="004D4BF2"/>
    <w:rsid w:val="004D6AC4"/>
    <w:rsid w:val="004E505A"/>
    <w:rsid w:val="004F1C60"/>
    <w:rsid w:val="004F72B4"/>
    <w:rsid w:val="005047DE"/>
    <w:rsid w:val="0051092A"/>
    <w:rsid w:val="00511B0A"/>
    <w:rsid w:val="0051307F"/>
    <w:rsid w:val="0053104C"/>
    <w:rsid w:val="0053240C"/>
    <w:rsid w:val="0054040B"/>
    <w:rsid w:val="00540C0B"/>
    <w:rsid w:val="00546BC2"/>
    <w:rsid w:val="005551E1"/>
    <w:rsid w:val="0055667C"/>
    <w:rsid w:val="00565845"/>
    <w:rsid w:val="005668CB"/>
    <w:rsid w:val="00571D23"/>
    <w:rsid w:val="005743D2"/>
    <w:rsid w:val="00575ABF"/>
    <w:rsid w:val="00577476"/>
    <w:rsid w:val="005801B7"/>
    <w:rsid w:val="00582258"/>
    <w:rsid w:val="00586674"/>
    <w:rsid w:val="005959FB"/>
    <w:rsid w:val="00596BAE"/>
    <w:rsid w:val="005A165F"/>
    <w:rsid w:val="005A1C5F"/>
    <w:rsid w:val="005A6975"/>
    <w:rsid w:val="005B075B"/>
    <w:rsid w:val="005B2352"/>
    <w:rsid w:val="005C3B25"/>
    <w:rsid w:val="005D392E"/>
    <w:rsid w:val="005D6A63"/>
    <w:rsid w:val="005E0482"/>
    <w:rsid w:val="005E13AA"/>
    <w:rsid w:val="005E3AD0"/>
    <w:rsid w:val="005F3AD3"/>
    <w:rsid w:val="00605DE7"/>
    <w:rsid w:val="00621B7D"/>
    <w:rsid w:val="006241A4"/>
    <w:rsid w:val="0062442C"/>
    <w:rsid w:val="00626D6B"/>
    <w:rsid w:val="00627AC0"/>
    <w:rsid w:val="006428F5"/>
    <w:rsid w:val="00661915"/>
    <w:rsid w:val="00662C82"/>
    <w:rsid w:val="00671C5C"/>
    <w:rsid w:val="00682365"/>
    <w:rsid w:val="00682B86"/>
    <w:rsid w:val="00682BFD"/>
    <w:rsid w:val="00684184"/>
    <w:rsid w:val="0068580B"/>
    <w:rsid w:val="006907E8"/>
    <w:rsid w:val="006A4330"/>
    <w:rsid w:val="006B0098"/>
    <w:rsid w:val="006B0915"/>
    <w:rsid w:val="006B3260"/>
    <w:rsid w:val="006D0CEE"/>
    <w:rsid w:val="006D0D7A"/>
    <w:rsid w:val="006D22AD"/>
    <w:rsid w:val="006D6B6C"/>
    <w:rsid w:val="006F1B85"/>
    <w:rsid w:val="006F6663"/>
    <w:rsid w:val="00700350"/>
    <w:rsid w:val="00701271"/>
    <w:rsid w:val="00705FAE"/>
    <w:rsid w:val="007063B2"/>
    <w:rsid w:val="00712791"/>
    <w:rsid w:val="00713BD0"/>
    <w:rsid w:val="00717616"/>
    <w:rsid w:val="00717EB3"/>
    <w:rsid w:val="00733995"/>
    <w:rsid w:val="00734475"/>
    <w:rsid w:val="007449C8"/>
    <w:rsid w:val="0075169E"/>
    <w:rsid w:val="00753F01"/>
    <w:rsid w:val="007551C4"/>
    <w:rsid w:val="00756536"/>
    <w:rsid w:val="00763A76"/>
    <w:rsid w:val="00771733"/>
    <w:rsid w:val="00775120"/>
    <w:rsid w:val="00780EF6"/>
    <w:rsid w:val="00781BAC"/>
    <w:rsid w:val="00782CDA"/>
    <w:rsid w:val="007843FC"/>
    <w:rsid w:val="007869E6"/>
    <w:rsid w:val="00792B64"/>
    <w:rsid w:val="007940A9"/>
    <w:rsid w:val="007966E0"/>
    <w:rsid w:val="00797B89"/>
    <w:rsid w:val="007A0675"/>
    <w:rsid w:val="007A25B3"/>
    <w:rsid w:val="007A44B5"/>
    <w:rsid w:val="007B17A5"/>
    <w:rsid w:val="007C4EB2"/>
    <w:rsid w:val="007C55A3"/>
    <w:rsid w:val="007D2D47"/>
    <w:rsid w:val="007E5822"/>
    <w:rsid w:val="007F328A"/>
    <w:rsid w:val="007F713C"/>
    <w:rsid w:val="0080063B"/>
    <w:rsid w:val="008010C1"/>
    <w:rsid w:val="00804849"/>
    <w:rsid w:val="0080712A"/>
    <w:rsid w:val="0081091C"/>
    <w:rsid w:val="00825666"/>
    <w:rsid w:val="008361E0"/>
    <w:rsid w:val="00844333"/>
    <w:rsid w:val="008448A8"/>
    <w:rsid w:val="00846471"/>
    <w:rsid w:val="00854085"/>
    <w:rsid w:val="00854F83"/>
    <w:rsid w:val="00860681"/>
    <w:rsid w:val="00870360"/>
    <w:rsid w:val="00872C2F"/>
    <w:rsid w:val="0087473D"/>
    <w:rsid w:val="00874753"/>
    <w:rsid w:val="00880BB8"/>
    <w:rsid w:val="0088227C"/>
    <w:rsid w:val="0089100F"/>
    <w:rsid w:val="0089141B"/>
    <w:rsid w:val="00892A7F"/>
    <w:rsid w:val="00896999"/>
    <w:rsid w:val="008A0FA8"/>
    <w:rsid w:val="008A5A1A"/>
    <w:rsid w:val="008B0B1D"/>
    <w:rsid w:val="008B2A9D"/>
    <w:rsid w:val="008B33C5"/>
    <w:rsid w:val="008B3830"/>
    <w:rsid w:val="008C09D9"/>
    <w:rsid w:val="008C4A7F"/>
    <w:rsid w:val="008C7563"/>
    <w:rsid w:val="008D214B"/>
    <w:rsid w:val="008D2B32"/>
    <w:rsid w:val="008D3CFA"/>
    <w:rsid w:val="008E2AF9"/>
    <w:rsid w:val="008E6B56"/>
    <w:rsid w:val="008F12A1"/>
    <w:rsid w:val="008F20B5"/>
    <w:rsid w:val="008F7FCC"/>
    <w:rsid w:val="0090303E"/>
    <w:rsid w:val="00905658"/>
    <w:rsid w:val="009164B5"/>
    <w:rsid w:val="0094202E"/>
    <w:rsid w:val="009502A3"/>
    <w:rsid w:val="00953F92"/>
    <w:rsid w:val="00954615"/>
    <w:rsid w:val="009675A2"/>
    <w:rsid w:val="00967D27"/>
    <w:rsid w:val="00977059"/>
    <w:rsid w:val="009972B1"/>
    <w:rsid w:val="00997F42"/>
    <w:rsid w:val="009A0C22"/>
    <w:rsid w:val="009A4997"/>
    <w:rsid w:val="009B116C"/>
    <w:rsid w:val="009B33DE"/>
    <w:rsid w:val="009B4EAE"/>
    <w:rsid w:val="009B6AB7"/>
    <w:rsid w:val="009C0DE0"/>
    <w:rsid w:val="009C2BB9"/>
    <w:rsid w:val="009C2F93"/>
    <w:rsid w:val="009C7BFD"/>
    <w:rsid w:val="009E077B"/>
    <w:rsid w:val="009E1ED7"/>
    <w:rsid w:val="009E5C4C"/>
    <w:rsid w:val="009F232E"/>
    <w:rsid w:val="00A0695A"/>
    <w:rsid w:val="00A0792E"/>
    <w:rsid w:val="00A07EC4"/>
    <w:rsid w:val="00A21051"/>
    <w:rsid w:val="00A26F31"/>
    <w:rsid w:val="00A301A2"/>
    <w:rsid w:val="00A354B6"/>
    <w:rsid w:val="00A363E2"/>
    <w:rsid w:val="00A3684B"/>
    <w:rsid w:val="00A4664A"/>
    <w:rsid w:val="00A47F0C"/>
    <w:rsid w:val="00A51B5E"/>
    <w:rsid w:val="00A61091"/>
    <w:rsid w:val="00A64836"/>
    <w:rsid w:val="00A65CFF"/>
    <w:rsid w:val="00A70BCE"/>
    <w:rsid w:val="00A72AC4"/>
    <w:rsid w:val="00A84344"/>
    <w:rsid w:val="00A87491"/>
    <w:rsid w:val="00A915EA"/>
    <w:rsid w:val="00A974DE"/>
    <w:rsid w:val="00AB5E02"/>
    <w:rsid w:val="00AC17CF"/>
    <w:rsid w:val="00AC2A5F"/>
    <w:rsid w:val="00AD0B7E"/>
    <w:rsid w:val="00AD2564"/>
    <w:rsid w:val="00AD403D"/>
    <w:rsid w:val="00AD5AF6"/>
    <w:rsid w:val="00AD7FE2"/>
    <w:rsid w:val="00AE4EEC"/>
    <w:rsid w:val="00AF2984"/>
    <w:rsid w:val="00AF7BC8"/>
    <w:rsid w:val="00B00B42"/>
    <w:rsid w:val="00B00BBF"/>
    <w:rsid w:val="00B07BDC"/>
    <w:rsid w:val="00B10EB0"/>
    <w:rsid w:val="00B12CDD"/>
    <w:rsid w:val="00B13DA3"/>
    <w:rsid w:val="00B33443"/>
    <w:rsid w:val="00B36BA0"/>
    <w:rsid w:val="00B43446"/>
    <w:rsid w:val="00B445F0"/>
    <w:rsid w:val="00B455F9"/>
    <w:rsid w:val="00B53E31"/>
    <w:rsid w:val="00B612D6"/>
    <w:rsid w:val="00B63621"/>
    <w:rsid w:val="00B66CF8"/>
    <w:rsid w:val="00B753FB"/>
    <w:rsid w:val="00B758D8"/>
    <w:rsid w:val="00B86149"/>
    <w:rsid w:val="00B91927"/>
    <w:rsid w:val="00B937FA"/>
    <w:rsid w:val="00B95269"/>
    <w:rsid w:val="00B9564C"/>
    <w:rsid w:val="00BA04C9"/>
    <w:rsid w:val="00BA27D0"/>
    <w:rsid w:val="00BA6F24"/>
    <w:rsid w:val="00BB1785"/>
    <w:rsid w:val="00BB4FB2"/>
    <w:rsid w:val="00BC2C77"/>
    <w:rsid w:val="00BC3035"/>
    <w:rsid w:val="00BC363B"/>
    <w:rsid w:val="00BC5DFD"/>
    <w:rsid w:val="00BD12D5"/>
    <w:rsid w:val="00BD152F"/>
    <w:rsid w:val="00BD33B6"/>
    <w:rsid w:val="00BE0915"/>
    <w:rsid w:val="00BE0C42"/>
    <w:rsid w:val="00BE31BB"/>
    <w:rsid w:val="00BE585E"/>
    <w:rsid w:val="00BE5F58"/>
    <w:rsid w:val="00BE6FDB"/>
    <w:rsid w:val="00BF510C"/>
    <w:rsid w:val="00C05A89"/>
    <w:rsid w:val="00C100B3"/>
    <w:rsid w:val="00C1218C"/>
    <w:rsid w:val="00C221D0"/>
    <w:rsid w:val="00C26FBF"/>
    <w:rsid w:val="00C4228E"/>
    <w:rsid w:val="00C44F01"/>
    <w:rsid w:val="00C46815"/>
    <w:rsid w:val="00C46B06"/>
    <w:rsid w:val="00C51636"/>
    <w:rsid w:val="00C57BFF"/>
    <w:rsid w:val="00C603A1"/>
    <w:rsid w:val="00C61529"/>
    <w:rsid w:val="00C63295"/>
    <w:rsid w:val="00C759A2"/>
    <w:rsid w:val="00C870BD"/>
    <w:rsid w:val="00C9077F"/>
    <w:rsid w:val="00CA7000"/>
    <w:rsid w:val="00CB427B"/>
    <w:rsid w:val="00CB5A88"/>
    <w:rsid w:val="00CB6FDB"/>
    <w:rsid w:val="00CC0F42"/>
    <w:rsid w:val="00CC23F8"/>
    <w:rsid w:val="00CC2897"/>
    <w:rsid w:val="00CC2DA5"/>
    <w:rsid w:val="00CC37D5"/>
    <w:rsid w:val="00CD038C"/>
    <w:rsid w:val="00CE18F5"/>
    <w:rsid w:val="00CE7B06"/>
    <w:rsid w:val="00CF141A"/>
    <w:rsid w:val="00CF25E0"/>
    <w:rsid w:val="00CF4AE8"/>
    <w:rsid w:val="00CF58DA"/>
    <w:rsid w:val="00D054B2"/>
    <w:rsid w:val="00D12EED"/>
    <w:rsid w:val="00D20030"/>
    <w:rsid w:val="00D23A6B"/>
    <w:rsid w:val="00D240C0"/>
    <w:rsid w:val="00D24ABD"/>
    <w:rsid w:val="00D30EB4"/>
    <w:rsid w:val="00D31A95"/>
    <w:rsid w:val="00D4034D"/>
    <w:rsid w:val="00D40538"/>
    <w:rsid w:val="00D40748"/>
    <w:rsid w:val="00D55C9C"/>
    <w:rsid w:val="00D74D50"/>
    <w:rsid w:val="00D76F60"/>
    <w:rsid w:val="00D80407"/>
    <w:rsid w:val="00D85779"/>
    <w:rsid w:val="00D868E0"/>
    <w:rsid w:val="00D87268"/>
    <w:rsid w:val="00D92E0D"/>
    <w:rsid w:val="00D930C9"/>
    <w:rsid w:val="00D94316"/>
    <w:rsid w:val="00D95497"/>
    <w:rsid w:val="00D961BA"/>
    <w:rsid w:val="00DB315A"/>
    <w:rsid w:val="00DB64B4"/>
    <w:rsid w:val="00DC00FB"/>
    <w:rsid w:val="00DC5700"/>
    <w:rsid w:val="00DD3BE2"/>
    <w:rsid w:val="00DE5DF9"/>
    <w:rsid w:val="00DF02EE"/>
    <w:rsid w:val="00DF792B"/>
    <w:rsid w:val="00E077DC"/>
    <w:rsid w:val="00E11782"/>
    <w:rsid w:val="00E15F6B"/>
    <w:rsid w:val="00E23D4A"/>
    <w:rsid w:val="00E26142"/>
    <w:rsid w:val="00E469EC"/>
    <w:rsid w:val="00E54216"/>
    <w:rsid w:val="00E63E4F"/>
    <w:rsid w:val="00E66FC2"/>
    <w:rsid w:val="00E83ACD"/>
    <w:rsid w:val="00E87872"/>
    <w:rsid w:val="00E973C8"/>
    <w:rsid w:val="00EA0B0E"/>
    <w:rsid w:val="00EB4201"/>
    <w:rsid w:val="00EB5768"/>
    <w:rsid w:val="00EB6F4A"/>
    <w:rsid w:val="00ED22CF"/>
    <w:rsid w:val="00ED5B4D"/>
    <w:rsid w:val="00ED6BEC"/>
    <w:rsid w:val="00EE571B"/>
    <w:rsid w:val="00EF0D7A"/>
    <w:rsid w:val="00EF52D9"/>
    <w:rsid w:val="00F00517"/>
    <w:rsid w:val="00F13B85"/>
    <w:rsid w:val="00F15D42"/>
    <w:rsid w:val="00F1640C"/>
    <w:rsid w:val="00F164E7"/>
    <w:rsid w:val="00F320EC"/>
    <w:rsid w:val="00F3477C"/>
    <w:rsid w:val="00F42420"/>
    <w:rsid w:val="00F44DC9"/>
    <w:rsid w:val="00F47456"/>
    <w:rsid w:val="00F629A8"/>
    <w:rsid w:val="00F64B04"/>
    <w:rsid w:val="00F654B8"/>
    <w:rsid w:val="00F73355"/>
    <w:rsid w:val="00F733CA"/>
    <w:rsid w:val="00F73F5A"/>
    <w:rsid w:val="00F76A61"/>
    <w:rsid w:val="00F818F3"/>
    <w:rsid w:val="00F81D73"/>
    <w:rsid w:val="00F843B8"/>
    <w:rsid w:val="00F870D0"/>
    <w:rsid w:val="00F92F6D"/>
    <w:rsid w:val="00F93BFA"/>
    <w:rsid w:val="00F94A24"/>
    <w:rsid w:val="00F9587C"/>
    <w:rsid w:val="00FA1E46"/>
    <w:rsid w:val="00FA2B97"/>
    <w:rsid w:val="00FA5D21"/>
    <w:rsid w:val="00FA5DAE"/>
    <w:rsid w:val="00FB0E0F"/>
    <w:rsid w:val="00FB5F4A"/>
    <w:rsid w:val="00FC5CD4"/>
    <w:rsid w:val="00FC6A86"/>
    <w:rsid w:val="00FD5EA0"/>
    <w:rsid w:val="00FE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60EC94"/>
  <w15:docId w15:val="{0E60639C-F149-4684-8874-5DFA67E7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9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A"/>
    <w:pPr>
      <w:keepNext/>
      <w:spacing w:before="240" w:after="60" w:line="276" w:lineRule="auto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36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067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77E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D39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0FA0-482C-4E57-82F8-0B18E5E3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2021 Economic Development SPC Minutes</vt:lpstr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2021 Economic Development SPC Minutes</dc:title>
  <dc:creator>Valerie Fleming;Clare County Council</dc:creator>
  <cp:lastModifiedBy>Valerie Fleming</cp:lastModifiedBy>
  <cp:revision>8</cp:revision>
  <cp:lastPrinted>2021-12-09T16:20:00Z</cp:lastPrinted>
  <dcterms:created xsi:type="dcterms:W3CDTF">2021-05-12T13:59:00Z</dcterms:created>
  <dcterms:modified xsi:type="dcterms:W3CDTF">2021-12-09T16:21:00Z</dcterms:modified>
</cp:coreProperties>
</file>