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8CFF" w14:textId="7331EEB9" w:rsidR="003558C0" w:rsidRPr="00BF0E87" w:rsidRDefault="003558C0" w:rsidP="003558C0">
      <w:pPr>
        <w:pStyle w:val="Heading2"/>
        <w:spacing w:before="0" w:after="0" w:line="240" w:lineRule="auto"/>
        <w:ind w:right="-330"/>
        <w:jc w:val="center"/>
      </w:pPr>
      <w:r w:rsidRPr="00BF0E87">
        <w:rPr>
          <w:rFonts w:ascii="Verdana" w:hAnsi="Verdana"/>
          <w:sz w:val="22"/>
          <w:szCs w:val="22"/>
        </w:rPr>
        <w:t xml:space="preserve">Minutes of Meeting of the Social Development Strategic Policy Committee held in the Council Chamber on </w:t>
      </w:r>
      <w:r>
        <w:rPr>
          <w:rFonts w:ascii="Verdana" w:hAnsi="Verdana"/>
          <w:sz w:val="22"/>
          <w:szCs w:val="22"/>
        </w:rPr>
        <w:t>Wednesday, 7</w:t>
      </w:r>
      <w:r w:rsidRPr="003558C0">
        <w:rPr>
          <w:rFonts w:ascii="Verdana" w:hAnsi="Verdana"/>
          <w:sz w:val="22"/>
          <w:szCs w:val="22"/>
          <w:vertAlign w:val="superscript"/>
        </w:rPr>
        <w:t>th</w:t>
      </w:r>
      <w:r>
        <w:rPr>
          <w:rFonts w:ascii="Verdana" w:hAnsi="Verdana"/>
          <w:sz w:val="22"/>
          <w:szCs w:val="22"/>
        </w:rPr>
        <w:t xml:space="preserve"> June 2023</w:t>
      </w:r>
      <w:r w:rsidRPr="00BF0E87">
        <w:rPr>
          <w:rFonts w:ascii="Verdana" w:hAnsi="Verdana"/>
          <w:sz w:val="22"/>
          <w:szCs w:val="22"/>
        </w:rPr>
        <w:t xml:space="preserve"> at 2.30pm</w:t>
      </w:r>
    </w:p>
    <w:p w14:paraId="0932BD59" w14:textId="77777777" w:rsidR="003558C0" w:rsidRPr="00BF0E87" w:rsidRDefault="003558C0" w:rsidP="003558C0">
      <w:pPr>
        <w:spacing w:after="0" w:line="240" w:lineRule="auto"/>
        <w:ind w:right="-330"/>
        <w:jc w:val="both"/>
        <w:outlineLvl w:val="0"/>
        <w:rPr>
          <w:rFonts w:ascii="Verdana" w:hAnsi="Verdana"/>
          <w:b/>
          <w:i/>
        </w:rPr>
      </w:pPr>
      <w:r w:rsidRPr="00BF0E87">
        <w:rPr>
          <w:rFonts w:ascii="Verdana" w:hAnsi="Verdana"/>
          <w:b/>
          <w:i/>
        </w:rPr>
        <w:t>----------------------------------------------------------------------------------------</w:t>
      </w:r>
    </w:p>
    <w:p w14:paraId="7A96C756" w14:textId="77777777" w:rsidR="003558C0" w:rsidRPr="00BF0E87" w:rsidRDefault="003558C0" w:rsidP="003558C0">
      <w:pPr>
        <w:spacing w:after="0" w:line="240" w:lineRule="auto"/>
        <w:jc w:val="both"/>
        <w:outlineLvl w:val="0"/>
        <w:rPr>
          <w:rFonts w:ascii="Verdana" w:hAnsi="Verdana"/>
          <w:bCs/>
        </w:rPr>
      </w:pPr>
      <w:bookmarkStart w:id="0" w:name="_Hlk132892036"/>
    </w:p>
    <w:p w14:paraId="056A346F" w14:textId="77777777" w:rsidR="003558C0" w:rsidRPr="00BF0E87" w:rsidRDefault="003558C0" w:rsidP="003558C0">
      <w:pPr>
        <w:spacing w:after="0" w:line="240" w:lineRule="auto"/>
        <w:jc w:val="both"/>
        <w:outlineLvl w:val="0"/>
      </w:pPr>
      <w:r w:rsidRPr="00BF0E87">
        <w:rPr>
          <w:rStyle w:val="Heading3Char"/>
          <w:rFonts w:ascii="Verdana" w:hAnsi="Verdana"/>
          <w:sz w:val="22"/>
          <w:szCs w:val="22"/>
        </w:rPr>
        <w:t>Present:</w:t>
      </w:r>
      <w:r w:rsidRPr="00BF0E87">
        <w:rPr>
          <w:rFonts w:ascii="Verdana" w:hAnsi="Verdana"/>
        </w:rPr>
        <w:t xml:space="preserve">  </w:t>
      </w:r>
      <w:r w:rsidRPr="00BF0E87">
        <w:rPr>
          <w:rFonts w:ascii="Verdana" w:hAnsi="Verdana"/>
        </w:rPr>
        <w:tab/>
      </w:r>
      <w:r w:rsidRPr="00BF0E87">
        <w:rPr>
          <w:rFonts w:ascii="Verdana" w:hAnsi="Verdana"/>
        </w:rPr>
        <w:tab/>
        <w:t>Cllr. Gerard Flynn, Chairperson</w:t>
      </w:r>
    </w:p>
    <w:p w14:paraId="566A36CD" w14:textId="73A2C7AB" w:rsidR="003558C0" w:rsidRPr="00BF0E87" w:rsidRDefault="003558C0" w:rsidP="003558C0">
      <w:pPr>
        <w:spacing w:after="0" w:line="240" w:lineRule="auto"/>
        <w:jc w:val="both"/>
        <w:outlineLvl w:val="0"/>
        <w:rPr>
          <w:rFonts w:ascii="Verdana" w:hAnsi="Verdana"/>
          <w:lang w:val="ga-IE"/>
        </w:rPr>
      </w:pPr>
      <w:r w:rsidRPr="00BF0E87">
        <w:rPr>
          <w:rFonts w:ascii="Verdana" w:hAnsi="Verdana"/>
          <w:lang w:val="ga-IE"/>
        </w:rPr>
        <w:tab/>
      </w:r>
      <w:r w:rsidRPr="00BF0E87">
        <w:rPr>
          <w:rFonts w:ascii="Verdana" w:hAnsi="Verdana"/>
          <w:lang w:val="ga-IE"/>
        </w:rPr>
        <w:tab/>
      </w:r>
      <w:r w:rsidRPr="00BF0E87">
        <w:rPr>
          <w:rFonts w:ascii="Verdana" w:hAnsi="Verdana"/>
          <w:lang w:val="ga-IE"/>
        </w:rPr>
        <w:tab/>
        <w:t xml:space="preserve">Cllr. </w:t>
      </w:r>
      <w:r>
        <w:rPr>
          <w:rFonts w:ascii="Verdana" w:hAnsi="Verdana"/>
          <w:lang w:val="ga-IE"/>
        </w:rPr>
        <w:t>Tony O’Brien</w:t>
      </w:r>
    </w:p>
    <w:p w14:paraId="01DABC35" w14:textId="77777777" w:rsidR="003558C0" w:rsidRPr="00BF0E87" w:rsidRDefault="003558C0" w:rsidP="003558C0">
      <w:pPr>
        <w:spacing w:after="0" w:line="240" w:lineRule="auto"/>
        <w:ind w:left="1440" w:firstLine="720"/>
        <w:jc w:val="both"/>
        <w:outlineLvl w:val="0"/>
        <w:rPr>
          <w:rFonts w:ascii="Verdana" w:hAnsi="Verdana"/>
          <w:lang w:val="ga-IE"/>
        </w:rPr>
      </w:pPr>
      <w:r w:rsidRPr="00BF0E87">
        <w:rPr>
          <w:rFonts w:ascii="Verdana" w:hAnsi="Verdana"/>
          <w:lang w:val="ga-IE"/>
        </w:rPr>
        <w:t>Cllr. Donna McGettigan</w:t>
      </w:r>
    </w:p>
    <w:p w14:paraId="3F72FC7E" w14:textId="77777777" w:rsidR="003558C0" w:rsidRPr="00BF0E87" w:rsidRDefault="003558C0" w:rsidP="003558C0">
      <w:pPr>
        <w:spacing w:after="0" w:line="240" w:lineRule="auto"/>
        <w:ind w:left="1440" w:firstLine="720"/>
        <w:jc w:val="both"/>
        <w:outlineLvl w:val="0"/>
        <w:rPr>
          <w:rFonts w:ascii="Verdana" w:hAnsi="Verdana"/>
          <w:lang w:val="ga-IE"/>
        </w:rPr>
      </w:pPr>
      <w:r w:rsidRPr="00BF0E87">
        <w:rPr>
          <w:rFonts w:ascii="Verdana" w:hAnsi="Verdana"/>
          <w:lang w:val="ga-IE"/>
        </w:rPr>
        <w:t>Cllr. Tom O’Callaghan</w:t>
      </w:r>
    </w:p>
    <w:p w14:paraId="394D534E" w14:textId="77777777" w:rsidR="003558C0" w:rsidRPr="00BF0E87" w:rsidRDefault="003558C0" w:rsidP="003558C0">
      <w:pPr>
        <w:spacing w:after="0" w:line="240" w:lineRule="auto"/>
        <w:ind w:left="1440" w:firstLine="720"/>
        <w:jc w:val="both"/>
        <w:outlineLvl w:val="0"/>
      </w:pPr>
      <w:r w:rsidRPr="00BF0E87">
        <w:rPr>
          <w:rFonts w:ascii="Verdana" w:hAnsi="Verdana"/>
          <w:lang w:val="ga-IE"/>
        </w:rPr>
        <w:t>Larry Brennan</w:t>
      </w:r>
    </w:p>
    <w:p w14:paraId="6681A688" w14:textId="77777777" w:rsidR="003558C0" w:rsidRPr="00BF0E87" w:rsidRDefault="003558C0" w:rsidP="003558C0">
      <w:pPr>
        <w:spacing w:after="0" w:line="240" w:lineRule="auto"/>
        <w:ind w:left="1440" w:firstLine="720"/>
        <w:jc w:val="both"/>
        <w:outlineLvl w:val="0"/>
        <w:rPr>
          <w:rFonts w:ascii="Verdana" w:hAnsi="Verdana"/>
          <w:lang w:val="ga-IE"/>
        </w:rPr>
      </w:pPr>
      <w:r w:rsidRPr="00BF0E87">
        <w:rPr>
          <w:rFonts w:ascii="Verdana" w:hAnsi="Verdana"/>
          <w:lang w:val="ga-IE"/>
        </w:rPr>
        <w:t>Tommy Guilfoyle</w:t>
      </w:r>
    </w:p>
    <w:p w14:paraId="3E87E270" w14:textId="38CA66AF" w:rsidR="006D66CB" w:rsidRDefault="003558C0" w:rsidP="00B16064">
      <w:pPr>
        <w:spacing w:after="0" w:line="240" w:lineRule="auto"/>
        <w:ind w:left="1440" w:firstLine="720"/>
        <w:jc w:val="both"/>
        <w:outlineLvl w:val="0"/>
        <w:rPr>
          <w:rFonts w:ascii="Verdana" w:hAnsi="Verdana"/>
          <w:lang w:val="ga-IE"/>
        </w:rPr>
      </w:pPr>
      <w:r w:rsidRPr="00BF0E87">
        <w:rPr>
          <w:rFonts w:ascii="Verdana" w:hAnsi="Verdana"/>
          <w:lang w:val="ga-IE"/>
        </w:rPr>
        <w:t>Noel Kearney</w:t>
      </w:r>
    </w:p>
    <w:p w14:paraId="7BB2A7A2" w14:textId="0720E1B0" w:rsidR="00D91610" w:rsidRPr="00BF0E87" w:rsidRDefault="00D91610" w:rsidP="00B16064">
      <w:pPr>
        <w:spacing w:after="0" w:line="240" w:lineRule="auto"/>
        <w:ind w:left="1440" w:firstLine="720"/>
        <w:jc w:val="both"/>
        <w:outlineLvl w:val="0"/>
        <w:rPr>
          <w:rFonts w:ascii="Verdana" w:hAnsi="Verdana"/>
          <w:lang w:val="ga-IE"/>
        </w:rPr>
      </w:pPr>
      <w:r>
        <w:rPr>
          <w:rFonts w:ascii="Verdana" w:hAnsi="Verdana"/>
          <w:lang w:val="ga-IE"/>
        </w:rPr>
        <w:t>William Cahir</w:t>
      </w:r>
    </w:p>
    <w:p w14:paraId="77FB25BB" w14:textId="77777777" w:rsidR="003558C0" w:rsidRPr="00BF0E87" w:rsidRDefault="003558C0" w:rsidP="003558C0">
      <w:pPr>
        <w:spacing w:after="0" w:line="240" w:lineRule="auto"/>
        <w:ind w:left="1440" w:firstLine="720"/>
        <w:jc w:val="both"/>
        <w:outlineLvl w:val="0"/>
        <w:rPr>
          <w:rFonts w:ascii="Verdana" w:hAnsi="Verdana"/>
          <w:lang w:val="ga-IE"/>
        </w:rPr>
      </w:pPr>
      <w:r w:rsidRPr="00BF0E87">
        <w:rPr>
          <w:rFonts w:ascii="Verdana" w:hAnsi="Verdana"/>
          <w:lang w:val="ga-IE"/>
        </w:rPr>
        <w:t>Anne Haugh, Director of Service</w:t>
      </w:r>
    </w:p>
    <w:p w14:paraId="78E35CAF" w14:textId="77777777" w:rsidR="003558C0" w:rsidRPr="00BF0E87" w:rsidRDefault="003558C0" w:rsidP="003558C0">
      <w:pPr>
        <w:spacing w:after="0" w:line="240" w:lineRule="auto"/>
        <w:ind w:left="1440" w:firstLine="720"/>
        <w:jc w:val="both"/>
        <w:outlineLvl w:val="0"/>
        <w:rPr>
          <w:rFonts w:ascii="Verdana" w:hAnsi="Verdana"/>
        </w:rPr>
      </w:pPr>
      <w:r w:rsidRPr="00BF0E87">
        <w:rPr>
          <w:rFonts w:ascii="Verdana" w:hAnsi="Verdana"/>
          <w:lang w:val="ga-IE"/>
        </w:rPr>
        <w:t>Padraig MacCormaic</w:t>
      </w:r>
      <w:r w:rsidRPr="00BF0E87">
        <w:rPr>
          <w:rFonts w:ascii="Verdana" w:hAnsi="Verdana"/>
        </w:rPr>
        <w:t>, A/Senior Executive Officer</w:t>
      </w:r>
    </w:p>
    <w:p w14:paraId="45679930" w14:textId="77777777" w:rsidR="003558C0" w:rsidRDefault="003558C0" w:rsidP="003558C0">
      <w:pPr>
        <w:spacing w:after="0" w:line="240" w:lineRule="auto"/>
        <w:jc w:val="both"/>
        <w:outlineLvl w:val="0"/>
        <w:rPr>
          <w:rFonts w:ascii="Verdana" w:hAnsi="Verdana"/>
        </w:rPr>
      </w:pPr>
      <w:r w:rsidRPr="00BF0E87">
        <w:rPr>
          <w:rFonts w:ascii="Verdana" w:hAnsi="Verdana"/>
        </w:rPr>
        <w:tab/>
      </w:r>
      <w:r w:rsidRPr="00BF0E87">
        <w:rPr>
          <w:rFonts w:ascii="Verdana" w:hAnsi="Verdana"/>
        </w:rPr>
        <w:tab/>
      </w:r>
      <w:r w:rsidRPr="00BF0E87">
        <w:rPr>
          <w:rFonts w:ascii="Verdana" w:hAnsi="Verdana"/>
        </w:rPr>
        <w:tab/>
        <w:t>Adrian Headd, A/Senior Engineer</w:t>
      </w:r>
    </w:p>
    <w:p w14:paraId="5684C60F" w14:textId="48B39307" w:rsidR="003558C0" w:rsidRDefault="003558C0" w:rsidP="003558C0">
      <w:pPr>
        <w:spacing w:after="0" w:line="240" w:lineRule="auto"/>
        <w:jc w:val="both"/>
        <w:outlineLvl w:val="0"/>
        <w:rPr>
          <w:rFonts w:ascii="Verdana" w:hAnsi="Verdana"/>
        </w:rPr>
      </w:pPr>
      <w:r>
        <w:rPr>
          <w:rFonts w:ascii="Verdana" w:hAnsi="Verdana"/>
        </w:rPr>
        <w:tab/>
      </w:r>
      <w:r>
        <w:rPr>
          <w:rFonts w:ascii="Verdana" w:hAnsi="Verdana"/>
        </w:rPr>
        <w:tab/>
      </w:r>
      <w:r>
        <w:rPr>
          <w:rFonts w:ascii="Verdana" w:hAnsi="Verdana"/>
        </w:rPr>
        <w:tab/>
        <w:t xml:space="preserve">Niamh Madden, </w:t>
      </w:r>
      <w:r w:rsidR="00C13DF9">
        <w:rPr>
          <w:rFonts w:ascii="Verdana" w:hAnsi="Verdana"/>
        </w:rPr>
        <w:t>Senior Executive Engineer</w:t>
      </w:r>
    </w:p>
    <w:p w14:paraId="1CCE77A8" w14:textId="55B96659" w:rsidR="00760602" w:rsidRPr="00BF0E87" w:rsidRDefault="00760602" w:rsidP="003558C0">
      <w:pPr>
        <w:spacing w:after="0" w:line="240" w:lineRule="auto"/>
        <w:jc w:val="both"/>
        <w:outlineLvl w:val="0"/>
        <w:rPr>
          <w:rFonts w:ascii="Verdana" w:hAnsi="Verdana"/>
        </w:rPr>
      </w:pPr>
      <w:r>
        <w:rPr>
          <w:rFonts w:ascii="Verdana" w:hAnsi="Verdana"/>
        </w:rPr>
        <w:tab/>
      </w:r>
      <w:r>
        <w:rPr>
          <w:rFonts w:ascii="Verdana" w:hAnsi="Verdana"/>
        </w:rPr>
        <w:tab/>
      </w:r>
      <w:r>
        <w:rPr>
          <w:rFonts w:ascii="Verdana" w:hAnsi="Verdana"/>
        </w:rPr>
        <w:tab/>
        <w:t>Conor Marrinan, A/Senior Executive Engineer</w:t>
      </w:r>
    </w:p>
    <w:p w14:paraId="326CAAC5" w14:textId="77777777" w:rsidR="003558C0" w:rsidRPr="00BF0E87" w:rsidRDefault="003558C0" w:rsidP="003558C0">
      <w:pPr>
        <w:spacing w:after="0" w:line="240" w:lineRule="auto"/>
        <w:jc w:val="both"/>
        <w:outlineLvl w:val="0"/>
        <w:rPr>
          <w:rFonts w:ascii="Verdana" w:hAnsi="Verdana"/>
        </w:rPr>
      </w:pPr>
      <w:r w:rsidRPr="00BF0E87">
        <w:rPr>
          <w:rFonts w:ascii="Verdana" w:hAnsi="Verdana"/>
        </w:rPr>
        <w:tab/>
      </w:r>
      <w:r w:rsidRPr="00BF0E87">
        <w:rPr>
          <w:rFonts w:ascii="Verdana" w:hAnsi="Verdana"/>
        </w:rPr>
        <w:tab/>
      </w:r>
      <w:r w:rsidRPr="00BF0E87">
        <w:rPr>
          <w:rFonts w:ascii="Verdana" w:hAnsi="Verdana"/>
        </w:rPr>
        <w:tab/>
        <w:t>John Corry, Administrative Officer</w:t>
      </w:r>
    </w:p>
    <w:p w14:paraId="0DE0035D" w14:textId="77777777" w:rsidR="003558C0" w:rsidRDefault="003558C0" w:rsidP="003558C0">
      <w:pPr>
        <w:spacing w:after="0" w:line="240" w:lineRule="auto"/>
        <w:jc w:val="both"/>
        <w:outlineLvl w:val="0"/>
        <w:rPr>
          <w:rFonts w:ascii="Verdana" w:hAnsi="Verdana"/>
        </w:rPr>
      </w:pPr>
      <w:r w:rsidRPr="00BF0E87">
        <w:rPr>
          <w:rFonts w:ascii="Verdana" w:hAnsi="Verdana"/>
        </w:rPr>
        <w:tab/>
      </w:r>
      <w:r w:rsidRPr="00BF0E87">
        <w:rPr>
          <w:rFonts w:ascii="Verdana" w:hAnsi="Verdana"/>
        </w:rPr>
        <w:tab/>
      </w:r>
      <w:r w:rsidRPr="00BF0E87">
        <w:rPr>
          <w:rFonts w:ascii="Verdana" w:hAnsi="Verdana"/>
        </w:rPr>
        <w:tab/>
        <w:t>Helen Walsh, County Librarian</w:t>
      </w:r>
    </w:p>
    <w:p w14:paraId="070B9F08" w14:textId="3F1C1748" w:rsidR="003558C0" w:rsidRDefault="003558C0" w:rsidP="003558C0">
      <w:pPr>
        <w:spacing w:after="0" w:line="240" w:lineRule="auto"/>
        <w:jc w:val="both"/>
        <w:outlineLvl w:val="0"/>
        <w:rPr>
          <w:rFonts w:ascii="Verdana" w:hAnsi="Verdana"/>
        </w:rPr>
      </w:pPr>
      <w:r>
        <w:rPr>
          <w:rFonts w:ascii="Verdana" w:hAnsi="Verdana"/>
        </w:rPr>
        <w:tab/>
      </w:r>
      <w:r>
        <w:rPr>
          <w:rFonts w:ascii="Verdana" w:hAnsi="Verdana"/>
        </w:rPr>
        <w:tab/>
      </w:r>
      <w:r>
        <w:rPr>
          <w:rFonts w:ascii="Verdana" w:hAnsi="Verdana"/>
        </w:rPr>
        <w:tab/>
        <w:t>Rene Franklin, Archivist</w:t>
      </w:r>
    </w:p>
    <w:p w14:paraId="626D9919" w14:textId="09832F0E" w:rsidR="00C13DF9" w:rsidRDefault="00C13DF9" w:rsidP="003558C0">
      <w:pPr>
        <w:spacing w:after="0" w:line="240" w:lineRule="auto"/>
        <w:jc w:val="both"/>
        <w:outlineLvl w:val="0"/>
        <w:rPr>
          <w:rFonts w:ascii="Verdana" w:hAnsi="Verdana"/>
        </w:rPr>
      </w:pPr>
      <w:r>
        <w:rPr>
          <w:rFonts w:ascii="Verdana" w:hAnsi="Verdana"/>
        </w:rPr>
        <w:tab/>
      </w:r>
      <w:r>
        <w:rPr>
          <w:rFonts w:ascii="Verdana" w:hAnsi="Verdana"/>
        </w:rPr>
        <w:tab/>
      </w:r>
      <w:r>
        <w:rPr>
          <w:rFonts w:ascii="Verdana" w:hAnsi="Verdana"/>
        </w:rPr>
        <w:tab/>
        <w:t>Anne Marie Kelleher, Economic Development Directorate.</w:t>
      </w:r>
    </w:p>
    <w:p w14:paraId="06C7CE9B" w14:textId="21A8A3F0" w:rsidR="00C13DF9" w:rsidRPr="00BF0E87" w:rsidRDefault="00C13DF9" w:rsidP="003558C0">
      <w:pPr>
        <w:spacing w:after="0" w:line="240" w:lineRule="auto"/>
        <w:jc w:val="both"/>
        <w:outlineLvl w:val="0"/>
        <w:rPr>
          <w:rFonts w:ascii="Verdana" w:hAnsi="Verdana"/>
        </w:rPr>
      </w:pPr>
      <w:r>
        <w:rPr>
          <w:rFonts w:ascii="Verdana" w:hAnsi="Verdana"/>
        </w:rPr>
        <w:tab/>
      </w:r>
      <w:r>
        <w:rPr>
          <w:rFonts w:ascii="Verdana" w:hAnsi="Verdana"/>
        </w:rPr>
        <w:tab/>
      </w:r>
      <w:r>
        <w:rPr>
          <w:rFonts w:ascii="Verdana" w:hAnsi="Verdana"/>
        </w:rPr>
        <w:tab/>
        <w:t>Fiona Whelan, Economic Development Directorate.</w:t>
      </w:r>
    </w:p>
    <w:p w14:paraId="60CF11B6" w14:textId="77777777" w:rsidR="003558C0" w:rsidRPr="00BF0E87" w:rsidRDefault="003558C0" w:rsidP="003558C0">
      <w:pPr>
        <w:spacing w:after="0" w:line="240" w:lineRule="auto"/>
        <w:jc w:val="both"/>
        <w:rPr>
          <w:rFonts w:ascii="Verdana" w:hAnsi="Verdana"/>
          <w:lang w:val="ga-IE"/>
        </w:rPr>
      </w:pPr>
    </w:p>
    <w:p w14:paraId="02E754C1" w14:textId="7EEF5851" w:rsidR="003558C0" w:rsidRDefault="003558C0" w:rsidP="003558C0">
      <w:pPr>
        <w:spacing w:after="0" w:line="240" w:lineRule="auto"/>
        <w:ind w:left="2160" w:right="-613" w:hanging="2160"/>
        <w:jc w:val="both"/>
        <w:rPr>
          <w:rFonts w:ascii="Verdana" w:hAnsi="Verdana"/>
          <w:lang w:val="ga-IE"/>
        </w:rPr>
      </w:pPr>
      <w:r w:rsidRPr="00BF0E87">
        <w:rPr>
          <w:rFonts w:ascii="Verdana" w:hAnsi="Verdana"/>
          <w:b/>
          <w:bCs/>
          <w:lang w:val="ga-IE"/>
        </w:rPr>
        <w:t>Apologies:</w:t>
      </w:r>
      <w:r w:rsidRPr="00BF0E87">
        <w:rPr>
          <w:rFonts w:ascii="Verdana" w:hAnsi="Verdana"/>
          <w:b/>
          <w:bCs/>
          <w:lang w:val="ga-IE"/>
        </w:rPr>
        <w:tab/>
      </w:r>
      <w:r w:rsidRPr="00BF0E87">
        <w:rPr>
          <w:rFonts w:ascii="Verdana" w:hAnsi="Verdana"/>
          <w:lang w:val="ga-IE"/>
        </w:rPr>
        <w:t xml:space="preserve">Cllr. </w:t>
      </w:r>
      <w:r>
        <w:rPr>
          <w:rFonts w:ascii="Verdana" w:hAnsi="Verdana"/>
          <w:lang w:val="ga-IE"/>
        </w:rPr>
        <w:t>Ann Norton</w:t>
      </w:r>
      <w:r w:rsidRPr="00BF0E87">
        <w:rPr>
          <w:rFonts w:ascii="Verdana" w:hAnsi="Verdana"/>
          <w:lang w:val="ga-IE"/>
        </w:rPr>
        <w:t>; Cllr. Joe Garrihy</w:t>
      </w:r>
      <w:r>
        <w:rPr>
          <w:rFonts w:ascii="Verdana" w:hAnsi="Verdana"/>
          <w:lang w:val="ga-IE"/>
        </w:rPr>
        <w:t>;. Cllr. Paul Murphy.</w:t>
      </w:r>
    </w:p>
    <w:p w14:paraId="6979FD7E" w14:textId="77777777" w:rsidR="003558C0" w:rsidRDefault="003558C0" w:rsidP="003558C0">
      <w:pPr>
        <w:spacing w:after="0" w:line="240" w:lineRule="auto"/>
        <w:ind w:left="2160" w:right="-613" w:hanging="2160"/>
        <w:jc w:val="both"/>
        <w:rPr>
          <w:rFonts w:ascii="Verdana" w:hAnsi="Verdana"/>
          <w:lang w:val="ga-IE"/>
        </w:rPr>
      </w:pPr>
    </w:p>
    <w:p w14:paraId="7FAB1739" w14:textId="6B30264D" w:rsidR="003558C0" w:rsidRDefault="00C73013" w:rsidP="003558C0">
      <w:pPr>
        <w:spacing w:after="0" w:line="240" w:lineRule="auto"/>
        <w:jc w:val="both"/>
        <w:rPr>
          <w:rFonts w:ascii="Verdana" w:hAnsi="Verdana"/>
          <w:lang w:val="ga-IE"/>
        </w:rPr>
      </w:pPr>
      <w:r>
        <w:rPr>
          <w:rFonts w:ascii="Verdana" w:hAnsi="Verdana"/>
          <w:lang w:val="ga-IE"/>
        </w:rPr>
        <w:t>At</w:t>
      </w:r>
      <w:r w:rsidR="00A5340E">
        <w:rPr>
          <w:rFonts w:ascii="Verdana" w:hAnsi="Verdana"/>
          <w:lang w:val="ga-IE"/>
        </w:rPr>
        <w:t xml:space="preserve"> the outset Cllr. Gerry Flynn conveyed sympathy to Jason Murphy, A/Director of Service on the passing of his mother.</w:t>
      </w:r>
    </w:p>
    <w:p w14:paraId="4E2B1E07" w14:textId="77777777" w:rsidR="00A5340E" w:rsidRDefault="00A5340E" w:rsidP="003558C0">
      <w:pPr>
        <w:spacing w:after="0" w:line="240" w:lineRule="auto"/>
        <w:jc w:val="both"/>
        <w:rPr>
          <w:rFonts w:ascii="Verdana" w:hAnsi="Verdana"/>
          <w:lang w:val="ga-IE"/>
        </w:rPr>
      </w:pPr>
    </w:p>
    <w:p w14:paraId="239267E9" w14:textId="77777777" w:rsidR="00C73013" w:rsidRPr="00BF0E87" w:rsidRDefault="00C73013" w:rsidP="003558C0">
      <w:pPr>
        <w:spacing w:after="0" w:line="240" w:lineRule="auto"/>
        <w:jc w:val="both"/>
        <w:rPr>
          <w:rFonts w:ascii="Verdana" w:hAnsi="Verdana"/>
          <w:lang w:val="ga-IE"/>
        </w:rPr>
      </w:pPr>
    </w:p>
    <w:bookmarkEnd w:id="0"/>
    <w:p w14:paraId="61A6DEDE" w14:textId="24A3069B" w:rsidR="003558C0" w:rsidRPr="00BF0E87" w:rsidRDefault="003558C0"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pPr>
      <w:r w:rsidRPr="00BF0E87">
        <w:rPr>
          <w:rFonts w:ascii="Verdana" w:hAnsi="Verdana"/>
          <w:b/>
          <w:bCs/>
          <w:lang w:val="en-IE"/>
        </w:rPr>
        <w:t xml:space="preserve">1. Minutes of Social Development SPC meeting held on </w:t>
      </w:r>
      <w:r>
        <w:rPr>
          <w:rFonts w:ascii="Verdana" w:hAnsi="Verdana"/>
          <w:b/>
          <w:bCs/>
          <w:lang w:val="en-IE"/>
        </w:rPr>
        <w:t>7</w:t>
      </w:r>
      <w:r w:rsidRPr="003558C0">
        <w:rPr>
          <w:rFonts w:ascii="Verdana" w:hAnsi="Verdana"/>
          <w:b/>
          <w:bCs/>
          <w:vertAlign w:val="superscript"/>
          <w:lang w:val="en-IE"/>
        </w:rPr>
        <w:t>th</w:t>
      </w:r>
      <w:r>
        <w:rPr>
          <w:rFonts w:ascii="Verdana" w:hAnsi="Verdana"/>
          <w:b/>
          <w:bCs/>
          <w:lang w:val="en-IE"/>
        </w:rPr>
        <w:t xml:space="preserve"> March 2023</w:t>
      </w:r>
    </w:p>
    <w:p w14:paraId="59C0D07A" w14:textId="77777777" w:rsidR="003558C0" w:rsidRPr="00BF0E87" w:rsidRDefault="003558C0" w:rsidP="003558C0">
      <w:pPr>
        <w:pStyle w:val="ListParagraph"/>
        <w:spacing w:after="0" w:line="240" w:lineRule="auto"/>
        <w:ind w:left="0"/>
        <w:jc w:val="both"/>
        <w:rPr>
          <w:rFonts w:ascii="Verdana" w:hAnsi="Verdana"/>
          <w:lang w:val="en-IE"/>
        </w:rPr>
      </w:pPr>
    </w:p>
    <w:p w14:paraId="550AAC64" w14:textId="4B0FB378" w:rsidR="003558C0" w:rsidRPr="00BF0E87" w:rsidRDefault="003558C0" w:rsidP="003558C0">
      <w:pPr>
        <w:pStyle w:val="ListParagraph"/>
        <w:spacing w:after="0" w:line="240" w:lineRule="auto"/>
        <w:ind w:left="0"/>
        <w:jc w:val="both"/>
      </w:pPr>
      <w:r w:rsidRPr="00BF0E87">
        <w:rPr>
          <w:rFonts w:ascii="Verdana" w:hAnsi="Verdana"/>
          <w:lang w:val="en-IE"/>
        </w:rPr>
        <w:t xml:space="preserve">Minutes of meeting held on </w:t>
      </w:r>
      <w:r>
        <w:rPr>
          <w:rFonts w:ascii="Verdana" w:hAnsi="Verdana"/>
          <w:lang w:val="en-IE"/>
        </w:rPr>
        <w:t>7</w:t>
      </w:r>
      <w:r w:rsidRPr="003558C0">
        <w:rPr>
          <w:rFonts w:ascii="Verdana" w:hAnsi="Verdana"/>
          <w:vertAlign w:val="superscript"/>
          <w:lang w:val="en-IE"/>
        </w:rPr>
        <w:t>th</w:t>
      </w:r>
      <w:r>
        <w:rPr>
          <w:rFonts w:ascii="Verdana" w:hAnsi="Verdana"/>
          <w:lang w:val="en-IE"/>
        </w:rPr>
        <w:t xml:space="preserve"> March 2023</w:t>
      </w:r>
      <w:r w:rsidRPr="00BF0E87">
        <w:rPr>
          <w:rFonts w:ascii="Verdana" w:hAnsi="Verdana"/>
          <w:lang w:val="en-IE"/>
        </w:rPr>
        <w:t xml:space="preserve"> proposed by Cllr. Donna McGettigan, seconded </w:t>
      </w:r>
      <w:r w:rsidR="00A5340E">
        <w:rPr>
          <w:rFonts w:ascii="Verdana" w:hAnsi="Verdana"/>
          <w:lang w:val="en-IE"/>
        </w:rPr>
        <w:t xml:space="preserve">by Tommy Guilfoyle </w:t>
      </w:r>
      <w:r w:rsidRPr="00BF0E87">
        <w:rPr>
          <w:rFonts w:ascii="Verdana" w:hAnsi="Verdana"/>
          <w:lang w:val="en-IE"/>
        </w:rPr>
        <w:t xml:space="preserve">and agreed. </w:t>
      </w:r>
    </w:p>
    <w:p w14:paraId="15844A87" w14:textId="77777777" w:rsidR="003558C0" w:rsidRDefault="003558C0" w:rsidP="003558C0">
      <w:pPr>
        <w:pStyle w:val="ListParagraph"/>
        <w:spacing w:after="0" w:line="240" w:lineRule="auto"/>
        <w:ind w:left="0"/>
        <w:jc w:val="both"/>
        <w:rPr>
          <w:rFonts w:ascii="Verdana" w:hAnsi="Verdana"/>
          <w:lang w:val="en-IE"/>
        </w:rPr>
      </w:pPr>
    </w:p>
    <w:p w14:paraId="19132F34" w14:textId="77777777" w:rsidR="00C73013" w:rsidRPr="00BF0E87" w:rsidRDefault="00C73013" w:rsidP="003558C0">
      <w:pPr>
        <w:pStyle w:val="ListParagraph"/>
        <w:spacing w:after="0" w:line="240" w:lineRule="auto"/>
        <w:ind w:left="0"/>
        <w:jc w:val="both"/>
        <w:rPr>
          <w:rFonts w:ascii="Verdana" w:hAnsi="Verdana"/>
          <w:lang w:val="en-IE"/>
        </w:rPr>
      </w:pPr>
    </w:p>
    <w:p w14:paraId="0F2BDA7D" w14:textId="77777777" w:rsidR="003558C0" w:rsidRPr="00BF0E87" w:rsidRDefault="003558C0"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pPr>
      <w:r w:rsidRPr="00BF0E87">
        <w:rPr>
          <w:rFonts w:ascii="Verdana" w:hAnsi="Verdana"/>
          <w:b/>
          <w:bCs/>
          <w:lang w:val="en-IE"/>
        </w:rPr>
        <w:t>2. Matters Arising</w:t>
      </w:r>
    </w:p>
    <w:p w14:paraId="0EFD79C3" w14:textId="22DE4A01" w:rsidR="003558C0" w:rsidRDefault="003558C0" w:rsidP="003558C0">
      <w:pPr>
        <w:pStyle w:val="ListParagraph"/>
        <w:spacing w:after="0" w:line="240" w:lineRule="auto"/>
        <w:ind w:left="0"/>
        <w:jc w:val="both"/>
        <w:rPr>
          <w:rFonts w:ascii="Verdana" w:hAnsi="Verdana"/>
          <w:lang w:val="en-IE"/>
        </w:rPr>
      </w:pPr>
    </w:p>
    <w:p w14:paraId="0CF2905C" w14:textId="58BF067A" w:rsidR="003558C0" w:rsidRDefault="003558C0" w:rsidP="00A5340E">
      <w:pPr>
        <w:pStyle w:val="ListParagraph"/>
        <w:spacing w:after="0" w:line="240" w:lineRule="auto"/>
        <w:ind w:left="0"/>
        <w:jc w:val="both"/>
        <w:rPr>
          <w:rFonts w:ascii="Verdana" w:hAnsi="Verdana"/>
          <w:lang w:val="en-IE"/>
        </w:rPr>
      </w:pPr>
      <w:r>
        <w:rPr>
          <w:rFonts w:ascii="Verdana" w:hAnsi="Verdana"/>
          <w:lang w:val="en-IE"/>
        </w:rPr>
        <w:t>T. Guilfoyle</w:t>
      </w:r>
      <w:r w:rsidR="00A5340E">
        <w:rPr>
          <w:rFonts w:ascii="Verdana" w:hAnsi="Verdana"/>
          <w:lang w:val="en-IE"/>
        </w:rPr>
        <w:t xml:space="preserve"> requested that the following motion be brought to a Council meeting:</w:t>
      </w:r>
    </w:p>
    <w:p w14:paraId="3225A7C5" w14:textId="77777777" w:rsidR="003558C0" w:rsidRPr="00A5340E" w:rsidRDefault="003558C0" w:rsidP="00A5340E">
      <w:pPr>
        <w:pStyle w:val="ListParagraph"/>
        <w:spacing w:after="0" w:line="240" w:lineRule="auto"/>
        <w:ind w:left="0"/>
        <w:jc w:val="both"/>
        <w:rPr>
          <w:rFonts w:ascii="Verdana" w:hAnsi="Verdana"/>
          <w:lang w:val="en-IE"/>
        </w:rPr>
      </w:pPr>
    </w:p>
    <w:p w14:paraId="4D36B9E3" w14:textId="788F3415" w:rsidR="00A5340E" w:rsidRPr="00851BE9" w:rsidRDefault="00851BE9" w:rsidP="00A5340E">
      <w:pPr>
        <w:spacing w:after="0"/>
        <w:jc w:val="both"/>
        <w:rPr>
          <w:rFonts w:ascii="Verdana" w:hAnsi="Verdana"/>
          <w:i/>
          <w:iCs/>
          <w:lang w:bidi="ar-SA"/>
        </w:rPr>
      </w:pPr>
      <w:r w:rsidRPr="00851BE9">
        <w:rPr>
          <w:rFonts w:ascii="Verdana" w:hAnsi="Verdana"/>
          <w:i/>
          <w:iCs/>
        </w:rPr>
        <w:t>“</w:t>
      </w:r>
      <w:r w:rsidR="00A5340E" w:rsidRPr="00851BE9">
        <w:rPr>
          <w:rFonts w:ascii="Verdana" w:hAnsi="Verdana"/>
          <w:i/>
          <w:iCs/>
        </w:rPr>
        <w:t>This SPC calls on the CCC to retain public ownership of the Francis Street Site and that they instruct their Housing Department to manage a construction project to build housing on said site for people with disabilities, people rightsizing and elderly people, starting with the six houses currently on said site and developing new houses similar to these houses allowing ground floor access homes and also protecting the heritage of the Francis Street area in our fabulous capital town.</w:t>
      </w:r>
      <w:r w:rsidRPr="00851BE9">
        <w:rPr>
          <w:rFonts w:ascii="Verdana" w:hAnsi="Verdana"/>
          <w:i/>
          <w:iCs/>
        </w:rPr>
        <w:t>”</w:t>
      </w:r>
    </w:p>
    <w:p w14:paraId="08AF86DF" w14:textId="77777777" w:rsidR="003558C0" w:rsidRPr="00A5340E" w:rsidRDefault="003558C0" w:rsidP="00A5340E">
      <w:pPr>
        <w:pStyle w:val="ListParagraph"/>
        <w:spacing w:after="0" w:line="240" w:lineRule="auto"/>
        <w:ind w:left="0"/>
        <w:jc w:val="both"/>
        <w:rPr>
          <w:rFonts w:ascii="Verdana" w:hAnsi="Verdana"/>
          <w:lang w:val="en-IE"/>
        </w:rPr>
      </w:pPr>
    </w:p>
    <w:p w14:paraId="3426F3B0" w14:textId="1A292501" w:rsidR="003558C0" w:rsidRDefault="00A5340E" w:rsidP="003558C0">
      <w:pPr>
        <w:pStyle w:val="ListParagraph"/>
        <w:spacing w:after="0" w:line="240" w:lineRule="auto"/>
        <w:ind w:left="0"/>
        <w:jc w:val="both"/>
        <w:rPr>
          <w:rFonts w:ascii="Verdana" w:hAnsi="Verdana"/>
          <w:lang w:val="en-IE"/>
        </w:rPr>
      </w:pPr>
      <w:r>
        <w:rPr>
          <w:rFonts w:ascii="Verdana" w:hAnsi="Verdana"/>
          <w:lang w:val="en-IE"/>
        </w:rPr>
        <w:t>Seconded by Cllr. Donna McGettigan and Noel Kearney.</w:t>
      </w:r>
    </w:p>
    <w:p w14:paraId="5F41DA3A" w14:textId="77777777" w:rsidR="00851BE9" w:rsidRDefault="00851BE9" w:rsidP="003558C0">
      <w:pPr>
        <w:pStyle w:val="ListParagraph"/>
        <w:spacing w:after="0" w:line="240" w:lineRule="auto"/>
        <w:ind w:left="0"/>
        <w:jc w:val="both"/>
        <w:rPr>
          <w:rFonts w:ascii="Verdana" w:hAnsi="Verdana"/>
          <w:lang w:val="en-IE"/>
        </w:rPr>
      </w:pPr>
    </w:p>
    <w:p w14:paraId="340DDDD8" w14:textId="6A66AAB1" w:rsidR="00851BE9" w:rsidRDefault="00851BE9" w:rsidP="003558C0">
      <w:pPr>
        <w:pStyle w:val="ListParagraph"/>
        <w:spacing w:after="0" w:line="240" w:lineRule="auto"/>
        <w:ind w:left="0"/>
        <w:jc w:val="both"/>
        <w:rPr>
          <w:rFonts w:ascii="Verdana" w:hAnsi="Verdana"/>
          <w:lang w:val="en-IE"/>
        </w:rPr>
      </w:pPr>
      <w:r>
        <w:rPr>
          <w:rFonts w:ascii="Verdana" w:hAnsi="Verdana"/>
          <w:lang w:val="en-IE"/>
        </w:rPr>
        <w:t>Cllr. Gerry Flynn agreed to bring motion to the Council.</w:t>
      </w:r>
    </w:p>
    <w:p w14:paraId="2ACB3473" w14:textId="77777777" w:rsidR="00851BE9" w:rsidRDefault="00851BE9" w:rsidP="003558C0">
      <w:pPr>
        <w:pStyle w:val="ListParagraph"/>
        <w:spacing w:after="0" w:line="240" w:lineRule="auto"/>
        <w:ind w:left="0"/>
        <w:jc w:val="both"/>
        <w:rPr>
          <w:rFonts w:ascii="Verdana" w:hAnsi="Verdana"/>
          <w:lang w:val="en-IE"/>
        </w:rPr>
      </w:pPr>
    </w:p>
    <w:p w14:paraId="51D74560" w14:textId="148676BA" w:rsidR="00A5340E" w:rsidRDefault="00A5340E" w:rsidP="003558C0">
      <w:pPr>
        <w:pStyle w:val="ListParagraph"/>
        <w:spacing w:after="0" w:line="240" w:lineRule="auto"/>
        <w:ind w:left="0"/>
        <w:jc w:val="both"/>
        <w:rPr>
          <w:rFonts w:ascii="Verdana" w:hAnsi="Verdana"/>
          <w:lang w:val="en-IE"/>
        </w:rPr>
      </w:pPr>
      <w:r>
        <w:rPr>
          <w:rFonts w:ascii="Verdana" w:hAnsi="Verdana"/>
          <w:lang w:val="en-IE"/>
        </w:rPr>
        <w:lastRenderedPageBreak/>
        <w:t xml:space="preserve">Cllr. Tony O’Brien opposed the motion as </w:t>
      </w:r>
      <w:proofErr w:type="gramStart"/>
      <w:r>
        <w:rPr>
          <w:rFonts w:ascii="Verdana" w:hAnsi="Verdana"/>
          <w:lang w:val="en-IE"/>
        </w:rPr>
        <w:t>Consultants</w:t>
      </w:r>
      <w:proofErr w:type="gramEnd"/>
      <w:r>
        <w:rPr>
          <w:rFonts w:ascii="Verdana" w:hAnsi="Verdana"/>
          <w:lang w:val="en-IE"/>
        </w:rPr>
        <w:t xml:space="preserve"> have been appointed to investigate and maximise the use of the entire Francis Street site; public engagement is part of the process; public have to have their say</w:t>
      </w:r>
      <w:r w:rsidR="00EE396F">
        <w:rPr>
          <w:rFonts w:ascii="Verdana" w:hAnsi="Verdana"/>
          <w:lang w:val="en-IE"/>
        </w:rPr>
        <w:t>.</w:t>
      </w:r>
    </w:p>
    <w:p w14:paraId="6A269859" w14:textId="77777777" w:rsidR="00EE396F" w:rsidRDefault="00EE396F" w:rsidP="003558C0">
      <w:pPr>
        <w:pStyle w:val="ListParagraph"/>
        <w:spacing w:after="0" w:line="240" w:lineRule="auto"/>
        <w:ind w:left="0"/>
        <w:jc w:val="both"/>
        <w:rPr>
          <w:rFonts w:ascii="Verdana" w:hAnsi="Verdana"/>
          <w:lang w:val="en-IE"/>
        </w:rPr>
      </w:pPr>
    </w:p>
    <w:p w14:paraId="1B498BF4" w14:textId="071E22F8" w:rsidR="00EE396F" w:rsidRDefault="00EE396F" w:rsidP="003558C0">
      <w:pPr>
        <w:pStyle w:val="ListParagraph"/>
        <w:spacing w:after="0" w:line="240" w:lineRule="auto"/>
        <w:ind w:left="0"/>
        <w:jc w:val="both"/>
        <w:rPr>
          <w:rFonts w:ascii="Verdana" w:hAnsi="Verdana"/>
          <w:lang w:val="en-IE"/>
        </w:rPr>
      </w:pPr>
      <w:r>
        <w:rPr>
          <w:rFonts w:ascii="Verdana" w:hAnsi="Verdana"/>
          <w:lang w:val="en-IE"/>
        </w:rPr>
        <w:t xml:space="preserve">Cllr. </w:t>
      </w:r>
      <w:r w:rsidR="00880398">
        <w:rPr>
          <w:rFonts w:ascii="Verdana" w:hAnsi="Verdana"/>
          <w:lang w:val="en-IE"/>
        </w:rPr>
        <w:t xml:space="preserve">Tom O’Callaghan expressed a wish that </w:t>
      </w:r>
      <w:r w:rsidR="00822998">
        <w:rPr>
          <w:rFonts w:ascii="Verdana" w:hAnsi="Verdana"/>
          <w:lang w:val="en-IE"/>
        </w:rPr>
        <w:t xml:space="preserve">site would stay in public ownership and </w:t>
      </w:r>
      <w:r w:rsidR="00880398">
        <w:rPr>
          <w:rFonts w:ascii="Verdana" w:hAnsi="Verdana"/>
          <w:lang w:val="en-IE"/>
        </w:rPr>
        <w:t>whatever is done it will be for the benefit of the area and the people.</w:t>
      </w:r>
    </w:p>
    <w:p w14:paraId="156F1D9F" w14:textId="77777777" w:rsidR="00822998" w:rsidRDefault="00822998" w:rsidP="003558C0">
      <w:pPr>
        <w:pStyle w:val="ListParagraph"/>
        <w:spacing w:after="0" w:line="240" w:lineRule="auto"/>
        <w:ind w:left="0"/>
        <w:jc w:val="both"/>
        <w:rPr>
          <w:rFonts w:ascii="Verdana" w:hAnsi="Verdana"/>
          <w:lang w:val="en-IE"/>
        </w:rPr>
      </w:pPr>
    </w:p>
    <w:p w14:paraId="6433D882" w14:textId="108F3275" w:rsidR="00822998" w:rsidRDefault="00822998" w:rsidP="003558C0">
      <w:pPr>
        <w:pStyle w:val="ListParagraph"/>
        <w:spacing w:after="0" w:line="240" w:lineRule="auto"/>
        <w:ind w:left="0"/>
        <w:jc w:val="both"/>
        <w:rPr>
          <w:rFonts w:ascii="Verdana" w:hAnsi="Verdana"/>
          <w:lang w:val="en-IE"/>
        </w:rPr>
      </w:pPr>
      <w:r>
        <w:rPr>
          <w:rFonts w:ascii="Verdana" w:hAnsi="Verdana"/>
          <w:lang w:val="en-IE"/>
        </w:rPr>
        <w:t xml:space="preserve">Anne Haugh advised that the Housing Department has been engaging positively with Ennis 2040 DAC around the end use of the Francis Street site; a Design Team has been appointed to develop options and preliminary designs of the site as a </w:t>
      </w:r>
      <w:proofErr w:type="gramStart"/>
      <w:r>
        <w:rPr>
          <w:rFonts w:ascii="Verdana" w:hAnsi="Verdana"/>
          <w:lang w:val="en-IE"/>
        </w:rPr>
        <w:t>mixed use</w:t>
      </w:r>
      <w:proofErr w:type="gramEnd"/>
      <w:r>
        <w:rPr>
          <w:rFonts w:ascii="Verdana" w:hAnsi="Verdana"/>
          <w:lang w:val="en-IE"/>
        </w:rPr>
        <w:t xml:space="preserve"> site; the Housing Department will work alongside Ennis 2040 to ensure the residential output is maximised; an Affordable Scheme is one of the potential options being explored</w:t>
      </w:r>
      <w:r w:rsidR="00C73013">
        <w:rPr>
          <w:rFonts w:ascii="Verdana" w:hAnsi="Verdana"/>
          <w:lang w:val="en-IE"/>
        </w:rPr>
        <w:t>.</w:t>
      </w:r>
    </w:p>
    <w:p w14:paraId="7D0D323B" w14:textId="77777777" w:rsidR="00C73013" w:rsidRDefault="00C73013" w:rsidP="003558C0">
      <w:pPr>
        <w:pStyle w:val="ListParagraph"/>
        <w:spacing w:after="0" w:line="240" w:lineRule="auto"/>
        <w:ind w:left="0"/>
        <w:jc w:val="both"/>
        <w:rPr>
          <w:rFonts w:ascii="Verdana" w:hAnsi="Verdana"/>
          <w:lang w:val="en-IE"/>
        </w:rPr>
      </w:pPr>
    </w:p>
    <w:p w14:paraId="69AF4E45" w14:textId="2D5CF007" w:rsidR="00C73013" w:rsidRDefault="00C73013" w:rsidP="003558C0">
      <w:pPr>
        <w:pStyle w:val="ListParagraph"/>
        <w:spacing w:after="0" w:line="240" w:lineRule="auto"/>
        <w:ind w:left="0"/>
        <w:jc w:val="both"/>
        <w:rPr>
          <w:rFonts w:ascii="Verdana" w:hAnsi="Verdana"/>
          <w:lang w:val="en-IE"/>
        </w:rPr>
      </w:pPr>
      <w:r>
        <w:rPr>
          <w:rFonts w:ascii="Verdana" w:hAnsi="Verdana"/>
          <w:lang w:val="en-IE"/>
        </w:rPr>
        <w:t xml:space="preserve">Cllr. Gerry Flynn clarified the Limited Company was set up by CCC; he was one of 4 Councillors who didn’t support the company; its brief was to show progress for Ennis into 2040; they have now strayed into housing; as </w:t>
      </w:r>
      <w:proofErr w:type="spellStart"/>
      <w:r>
        <w:rPr>
          <w:rFonts w:ascii="Verdana" w:hAnsi="Verdana"/>
          <w:lang w:val="en-IE"/>
        </w:rPr>
        <w:t>Cathaoirleach</w:t>
      </w:r>
      <w:proofErr w:type="spellEnd"/>
      <w:r>
        <w:rPr>
          <w:rFonts w:ascii="Verdana" w:hAnsi="Verdana"/>
          <w:lang w:val="en-IE"/>
        </w:rPr>
        <w:t xml:space="preserve"> of this </w:t>
      </w:r>
      <w:proofErr w:type="gramStart"/>
      <w:r>
        <w:rPr>
          <w:rFonts w:ascii="Verdana" w:hAnsi="Verdana"/>
          <w:lang w:val="en-IE"/>
        </w:rPr>
        <w:t>SPC  Cllr</w:t>
      </w:r>
      <w:proofErr w:type="gramEnd"/>
      <w:r>
        <w:rPr>
          <w:rFonts w:ascii="Verdana" w:hAnsi="Verdana"/>
          <w:lang w:val="en-IE"/>
        </w:rPr>
        <w:t>. Flynn wants to put forward a vote of confidence in the</w:t>
      </w:r>
      <w:r w:rsidR="002E1545">
        <w:rPr>
          <w:rFonts w:ascii="Verdana" w:hAnsi="Verdana"/>
          <w:lang w:val="en-IE"/>
        </w:rPr>
        <w:t xml:space="preserve"> Executive and Members of Clare County Council’s Housing Department</w:t>
      </w:r>
      <w:r>
        <w:rPr>
          <w:rFonts w:ascii="Verdana" w:hAnsi="Verdana"/>
          <w:lang w:val="en-IE"/>
        </w:rPr>
        <w:t xml:space="preserve"> and Members of this SPC who have worked tirelessly over the years; it’s a new low to set up a Limited Company with one intention and then have them stray into housing; will not support the Limited Company but will support Francis Street site being developed for people with disabilities and appropriate housing.</w:t>
      </w:r>
    </w:p>
    <w:p w14:paraId="01B6F776" w14:textId="77777777" w:rsidR="00851BE9" w:rsidRDefault="00851BE9" w:rsidP="003558C0">
      <w:pPr>
        <w:pStyle w:val="ListParagraph"/>
        <w:spacing w:after="0" w:line="240" w:lineRule="auto"/>
        <w:ind w:left="0"/>
        <w:jc w:val="both"/>
        <w:rPr>
          <w:rFonts w:ascii="Verdana" w:hAnsi="Verdana"/>
          <w:lang w:val="en-IE"/>
        </w:rPr>
      </w:pPr>
    </w:p>
    <w:p w14:paraId="3002B001" w14:textId="13ADF910" w:rsidR="00851BE9" w:rsidRDefault="00851BE9" w:rsidP="003558C0">
      <w:pPr>
        <w:pStyle w:val="ListParagraph"/>
        <w:spacing w:after="0" w:line="240" w:lineRule="auto"/>
        <w:ind w:left="0"/>
        <w:jc w:val="both"/>
        <w:rPr>
          <w:rFonts w:ascii="Verdana" w:hAnsi="Verdana"/>
          <w:lang w:val="en-IE"/>
        </w:rPr>
      </w:pPr>
      <w:r>
        <w:rPr>
          <w:rFonts w:ascii="Verdana" w:hAnsi="Verdana"/>
          <w:lang w:val="en-IE"/>
        </w:rPr>
        <w:t xml:space="preserve">William Cahir indicated if the Company changed from what it originally intended to do, the </w:t>
      </w:r>
      <w:proofErr w:type="spellStart"/>
      <w:r>
        <w:rPr>
          <w:rFonts w:ascii="Verdana" w:hAnsi="Verdana"/>
          <w:lang w:val="en-IE"/>
        </w:rPr>
        <w:t>make up</w:t>
      </w:r>
      <w:proofErr w:type="spellEnd"/>
      <w:r>
        <w:rPr>
          <w:rFonts w:ascii="Verdana" w:hAnsi="Verdana"/>
          <w:lang w:val="en-IE"/>
        </w:rPr>
        <w:t xml:space="preserve"> of the Board of Directors may have to change.</w:t>
      </w:r>
    </w:p>
    <w:p w14:paraId="7F5C7E0E" w14:textId="77777777" w:rsidR="00822998" w:rsidRPr="00BF0E87" w:rsidRDefault="00822998" w:rsidP="003558C0">
      <w:pPr>
        <w:pStyle w:val="ListParagraph"/>
        <w:spacing w:after="0" w:line="240" w:lineRule="auto"/>
        <w:ind w:left="0"/>
        <w:jc w:val="both"/>
        <w:rPr>
          <w:rFonts w:ascii="Verdana" w:hAnsi="Verdana"/>
          <w:lang w:val="en-IE"/>
        </w:rPr>
      </w:pPr>
    </w:p>
    <w:p w14:paraId="2D34E12B" w14:textId="77777777" w:rsidR="003558C0" w:rsidRPr="00BF0E87" w:rsidRDefault="003558C0" w:rsidP="003558C0">
      <w:pPr>
        <w:pStyle w:val="ListParagraph"/>
        <w:spacing w:after="0" w:line="240" w:lineRule="auto"/>
        <w:ind w:left="0"/>
        <w:jc w:val="both"/>
        <w:rPr>
          <w:rFonts w:ascii="Verdana" w:hAnsi="Verdana"/>
          <w:lang w:val="en-IE"/>
        </w:rPr>
      </w:pPr>
    </w:p>
    <w:p w14:paraId="60AEF25B" w14:textId="77777777" w:rsidR="003558C0" w:rsidRPr="00BF0E87" w:rsidRDefault="003558C0"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rPr>
          <w:rFonts w:ascii="Verdana" w:hAnsi="Verdana"/>
          <w:b/>
          <w:bCs/>
          <w:lang w:val="en-IE"/>
        </w:rPr>
      </w:pPr>
      <w:r w:rsidRPr="00BF0E87">
        <w:rPr>
          <w:rFonts w:ascii="Verdana" w:hAnsi="Verdana"/>
          <w:b/>
          <w:bCs/>
          <w:lang w:val="en-IE"/>
        </w:rPr>
        <w:t>3. Climate Change &amp; Biodiversity</w:t>
      </w:r>
    </w:p>
    <w:p w14:paraId="32946EB1" w14:textId="608F61DB" w:rsidR="003558C0" w:rsidRPr="00BF0E87" w:rsidRDefault="003558C0"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rPr>
          <w:rFonts w:ascii="Verdana" w:hAnsi="Verdana"/>
        </w:rPr>
      </w:pPr>
      <w:r w:rsidRPr="00BF0E87">
        <w:rPr>
          <w:rFonts w:ascii="Verdana" w:hAnsi="Verdana"/>
          <w:b/>
          <w:bCs/>
          <w:lang w:val="en-IE"/>
        </w:rPr>
        <w:t xml:space="preserve">   </w:t>
      </w:r>
      <w:r w:rsidR="00C13DF9">
        <w:rPr>
          <w:rFonts w:ascii="Verdana" w:hAnsi="Verdana"/>
          <w:b/>
          <w:bCs/>
          <w:lang w:val="en-IE"/>
        </w:rPr>
        <w:t>How CCC takes account of Climate Change on Housing Capital Schemes</w:t>
      </w:r>
      <w:r w:rsidRPr="00BF0E87">
        <w:rPr>
          <w:rFonts w:ascii="Verdana" w:hAnsi="Verdana"/>
          <w:b/>
          <w:bCs/>
          <w:lang w:val="en-IE"/>
        </w:rPr>
        <w:t xml:space="preserve"> – Presentation by </w:t>
      </w:r>
      <w:r>
        <w:rPr>
          <w:rFonts w:ascii="Verdana" w:hAnsi="Verdana"/>
          <w:b/>
          <w:bCs/>
          <w:lang w:val="en-IE"/>
        </w:rPr>
        <w:t>Niamh Madden</w:t>
      </w:r>
    </w:p>
    <w:p w14:paraId="036749C8" w14:textId="77777777" w:rsidR="003558C0" w:rsidRPr="00BF0E87" w:rsidRDefault="003558C0" w:rsidP="003558C0">
      <w:pPr>
        <w:pStyle w:val="ListParagraph"/>
        <w:spacing w:after="0" w:line="240" w:lineRule="auto"/>
        <w:ind w:left="0"/>
        <w:jc w:val="both"/>
        <w:rPr>
          <w:rFonts w:ascii="Verdana" w:hAnsi="Verdana"/>
          <w:lang w:val="en-IE"/>
        </w:rPr>
      </w:pPr>
    </w:p>
    <w:p w14:paraId="2C862A17" w14:textId="147EFB71" w:rsidR="003558C0" w:rsidRPr="00BF0E87" w:rsidRDefault="00C13DF9" w:rsidP="003558C0">
      <w:pPr>
        <w:pStyle w:val="ListParagraph"/>
        <w:spacing w:after="0" w:line="240" w:lineRule="auto"/>
        <w:ind w:left="0"/>
        <w:jc w:val="both"/>
        <w:rPr>
          <w:rFonts w:ascii="Verdana" w:hAnsi="Verdana"/>
          <w:lang w:val="en-IE"/>
        </w:rPr>
      </w:pPr>
      <w:r>
        <w:rPr>
          <w:rFonts w:ascii="Verdana" w:hAnsi="Verdana"/>
          <w:lang w:val="en-IE"/>
        </w:rPr>
        <w:t>Niamh Madden, Senior Executive Engineer</w:t>
      </w:r>
      <w:r w:rsidR="003558C0" w:rsidRPr="00BF0E87">
        <w:rPr>
          <w:rFonts w:ascii="Verdana" w:hAnsi="Verdana"/>
          <w:lang w:val="en-IE"/>
        </w:rPr>
        <w:t xml:space="preserve">, presented to the SPC on </w:t>
      </w:r>
      <w:r>
        <w:rPr>
          <w:rFonts w:ascii="Verdana" w:hAnsi="Verdana"/>
          <w:lang w:val="en-IE"/>
        </w:rPr>
        <w:t>how Clare County Council takes account of Climate Change on Housing Capital Schemes.</w:t>
      </w:r>
    </w:p>
    <w:p w14:paraId="3209832E" w14:textId="77777777" w:rsidR="003558C0" w:rsidRPr="00BF0E87" w:rsidRDefault="003558C0" w:rsidP="003558C0">
      <w:pPr>
        <w:pStyle w:val="ListParagraph"/>
        <w:spacing w:after="0" w:line="240" w:lineRule="auto"/>
        <w:ind w:left="0"/>
        <w:jc w:val="both"/>
        <w:rPr>
          <w:rFonts w:ascii="Verdana" w:hAnsi="Verdana"/>
          <w:lang w:val="en-IE"/>
        </w:rPr>
      </w:pPr>
    </w:p>
    <w:p w14:paraId="133BD85B" w14:textId="2EA42D4F" w:rsidR="003558C0" w:rsidRDefault="003558C0" w:rsidP="00C13DF9">
      <w:pPr>
        <w:pStyle w:val="ListParagraph"/>
        <w:spacing w:after="0" w:line="240" w:lineRule="auto"/>
        <w:ind w:left="0"/>
        <w:jc w:val="both"/>
        <w:rPr>
          <w:rFonts w:ascii="Verdana" w:hAnsi="Verdana"/>
          <w:lang w:val="en-IE"/>
        </w:rPr>
      </w:pPr>
      <w:r w:rsidRPr="00BF0E87">
        <w:rPr>
          <w:rFonts w:ascii="Verdana" w:hAnsi="Verdana"/>
          <w:lang w:val="en-IE"/>
        </w:rPr>
        <w:t xml:space="preserve">Cllr. Gerry Flynn thanked </w:t>
      </w:r>
      <w:r w:rsidR="00C13DF9">
        <w:rPr>
          <w:rFonts w:ascii="Verdana" w:hAnsi="Verdana"/>
          <w:lang w:val="en-IE"/>
        </w:rPr>
        <w:t>Niamh</w:t>
      </w:r>
      <w:r w:rsidRPr="00BF0E87">
        <w:rPr>
          <w:rFonts w:ascii="Verdana" w:hAnsi="Verdana"/>
          <w:lang w:val="en-IE"/>
        </w:rPr>
        <w:t xml:space="preserve"> for the presentation</w:t>
      </w:r>
      <w:r w:rsidR="00851BE9">
        <w:rPr>
          <w:rFonts w:ascii="Verdana" w:hAnsi="Verdana"/>
          <w:lang w:val="en-IE"/>
        </w:rPr>
        <w:t xml:space="preserve"> and for highlighting</w:t>
      </w:r>
      <w:r w:rsidR="008E0788">
        <w:rPr>
          <w:rFonts w:ascii="Verdana" w:hAnsi="Verdana"/>
          <w:lang w:val="en-IE"/>
        </w:rPr>
        <w:t xml:space="preserve"> measures that can be taken in new construction; support for retro fitting should be available for people who purchase older properties.</w:t>
      </w:r>
    </w:p>
    <w:p w14:paraId="04B8A08A" w14:textId="77777777" w:rsidR="008E0788" w:rsidRDefault="008E0788" w:rsidP="00C13DF9">
      <w:pPr>
        <w:pStyle w:val="ListParagraph"/>
        <w:spacing w:after="0" w:line="240" w:lineRule="auto"/>
        <w:ind w:left="0"/>
        <w:jc w:val="both"/>
        <w:rPr>
          <w:rFonts w:ascii="Verdana" w:hAnsi="Verdana"/>
          <w:lang w:val="en-IE"/>
        </w:rPr>
      </w:pPr>
    </w:p>
    <w:p w14:paraId="367894BC" w14:textId="77777777" w:rsidR="00C13DF9" w:rsidRPr="00BF0E87" w:rsidRDefault="00C13DF9" w:rsidP="00C13DF9">
      <w:pPr>
        <w:pStyle w:val="ListParagraph"/>
        <w:spacing w:after="0" w:line="240" w:lineRule="auto"/>
        <w:ind w:left="0"/>
        <w:jc w:val="both"/>
        <w:rPr>
          <w:rFonts w:ascii="Verdana" w:hAnsi="Verdana"/>
          <w:lang w:val="en-IE"/>
        </w:rPr>
      </w:pPr>
    </w:p>
    <w:p w14:paraId="42F912FA" w14:textId="6D5F67F8" w:rsidR="00C13DF9" w:rsidRPr="00BF0E87" w:rsidRDefault="00C13DF9" w:rsidP="00C13DF9">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rPr>
          <w:rFonts w:ascii="Verdana" w:hAnsi="Verdana"/>
        </w:rPr>
      </w:pPr>
      <w:r w:rsidRPr="00BF0E87">
        <w:rPr>
          <w:rFonts w:ascii="Verdana" w:hAnsi="Verdana"/>
          <w:b/>
          <w:bCs/>
          <w:lang w:val="en-IE"/>
        </w:rPr>
        <w:t xml:space="preserve">3. </w:t>
      </w:r>
      <w:r>
        <w:rPr>
          <w:rFonts w:ascii="Verdana" w:hAnsi="Verdana"/>
          <w:b/>
          <w:bCs/>
          <w:lang w:val="en-IE"/>
        </w:rPr>
        <w:t xml:space="preserve">Extension of and changes to the Vacant Property Refurbishment Grant - </w:t>
      </w:r>
      <w:r w:rsidRPr="00BF0E87">
        <w:rPr>
          <w:rFonts w:ascii="Verdana" w:hAnsi="Verdana"/>
          <w:b/>
          <w:bCs/>
          <w:lang w:val="en-IE"/>
        </w:rPr>
        <w:t>Presentation by</w:t>
      </w:r>
      <w:r>
        <w:rPr>
          <w:rFonts w:ascii="Verdana" w:hAnsi="Verdana"/>
          <w:b/>
          <w:bCs/>
          <w:lang w:val="en-IE"/>
        </w:rPr>
        <w:t xml:space="preserve"> Anne Marie Kelleher, </w:t>
      </w:r>
      <w:r w:rsidR="00914BFB">
        <w:rPr>
          <w:rFonts w:ascii="Verdana" w:hAnsi="Verdana"/>
          <w:b/>
          <w:bCs/>
          <w:lang w:val="en-IE"/>
        </w:rPr>
        <w:t>Vacant Homes Officer.</w:t>
      </w:r>
    </w:p>
    <w:p w14:paraId="6859DCE8" w14:textId="77777777" w:rsidR="00C13DF9" w:rsidRDefault="00C13DF9" w:rsidP="00C13DF9">
      <w:pPr>
        <w:pStyle w:val="ListParagraph"/>
        <w:spacing w:after="0" w:line="240" w:lineRule="auto"/>
        <w:ind w:left="0"/>
        <w:jc w:val="both"/>
        <w:rPr>
          <w:rFonts w:ascii="Verdana" w:hAnsi="Verdana"/>
          <w:lang w:val="en-IE"/>
        </w:rPr>
      </w:pPr>
    </w:p>
    <w:p w14:paraId="23FBC617" w14:textId="56C63F38" w:rsidR="00914BFB" w:rsidRDefault="008E0788" w:rsidP="00914BFB">
      <w:pPr>
        <w:pStyle w:val="ListParagraph"/>
        <w:spacing w:after="0" w:line="240" w:lineRule="auto"/>
        <w:ind w:left="0"/>
        <w:jc w:val="both"/>
        <w:rPr>
          <w:rFonts w:ascii="Verdana" w:hAnsi="Verdana"/>
        </w:rPr>
      </w:pPr>
      <w:r>
        <w:rPr>
          <w:rFonts w:ascii="Verdana" w:hAnsi="Verdana"/>
          <w:lang w:val="en-IE"/>
        </w:rPr>
        <w:t>Anne Marie Kelleher presented to the SPC on the extension of and changes to the Vacant Property Refurbishment Grant</w:t>
      </w:r>
      <w:r w:rsidR="00914BFB">
        <w:rPr>
          <w:rFonts w:ascii="Verdana" w:hAnsi="Verdana"/>
          <w:lang w:val="en-IE"/>
        </w:rPr>
        <w:t xml:space="preserve"> including c</w:t>
      </w:r>
      <w:proofErr w:type="spellStart"/>
      <w:r w:rsidR="00914BFB" w:rsidRPr="00914BFB">
        <w:rPr>
          <w:rFonts w:ascii="Verdana" w:hAnsi="Verdana"/>
        </w:rPr>
        <w:t>hanges</w:t>
      </w:r>
      <w:proofErr w:type="spellEnd"/>
      <w:r w:rsidR="00914BFB" w:rsidRPr="00914BFB">
        <w:rPr>
          <w:rFonts w:ascii="Verdana" w:hAnsi="Verdana"/>
        </w:rPr>
        <w:t xml:space="preserve"> to Scheme announced 26</w:t>
      </w:r>
      <w:r w:rsidR="00914BFB" w:rsidRPr="00914BFB">
        <w:rPr>
          <w:rFonts w:ascii="Verdana" w:hAnsi="Verdana"/>
          <w:vertAlign w:val="superscript"/>
        </w:rPr>
        <w:t>th</w:t>
      </w:r>
      <w:r w:rsidR="00914BFB" w:rsidRPr="00914BFB">
        <w:rPr>
          <w:rFonts w:ascii="Verdana" w:hAnsi="Verdana"/>
        </w:rPr>
        <w:t xml:space="preserve"> April 2023</w:t>
      </w:r>
      <w:r w:rsidR="00914BFB">
        <w:rPr>
          <w:rFonts w:ascii="Verdana" w:hAnsi="Verdana"/>
        </w:rPr>
        <w:t>:</w:t>
      </w:r>
    </w:p>
    <w:p w14:paraId="1B03F8E6" w14:textId="77777777" w:rsidR="00914BFB" w:rsidRPr="00914BFB" w:rsidRDefault="00914BFB" w:rsidP="00914BFB">
      <w:pPr>
        <w:pStyle w:val="ListParagraph"/>
        <w:spacing w:after="0" w:line="240" w:lineRule="auto"/>
        <w:ind w:left="0"/>
        <w:jc w:val="both"/>
        <w:rPr>
          <w:rFonts w:ascii="Verdana" w:hAnsi="Verdana"/>
        </w:rPr>
      </w:pPr>
    </w:p>
    <w:p w14:paraId="0CEB2E6F" w14:textId="77777777" w:rsidR="00914BFB" w:rsidRPr="00914BFB" w:rsidRDefault="00914BFB" w:rsidP="00914BFB">
      <w:pPr>
        <w:pStyle w:val="ListParagraph"/>
        <w:spacing w:after="0"/>
        <w:ind w:left="0"/>
        <w:jc w:val="both"/>
        <w:rPr>
          <w:rFonts w:ascii="Verdana" w:hAnsi="Verdana"/>
        </w:rPr>
      </w:pPr>
      <w:r w:rsidRPr="00914BFB">
        <w:rPr>
          <w:rFonts w:ascii="Verdana" w:hAnsi="Verdana"/>
          <w:u w:val="single"/>
        </w:rPr>
        <w:t>Effective from May 1</w:t>
      </w:r>
      <w:r w:rsidRPr="00914BFB">
        <w:rPr>
          <w:rFonts w:ascii="Verdana" w:hAnsi="Verdana"/>
          <w:u w:val="single"/>
          <w:vertAlign w:val="superscript"/>
        </w:rPr>
        <w:t>st</w:t>
      </w:r>
      <w:r w:rsidRPr="00914BFB">
        <w:rPr>
          <w:rFonts w:ascii="Verdana" w:hAnsi="Verdana"/>
          <w:u w:val="single"/>
        </w:rPr>
        <w:t>, 2023</w:t>
      </w:r>
    </w:p>
    <w:p w14:paraId="35611624" w14:textId="58B1D2FB" w:rsidR="00914BFB" w:rsidRPr="00914BFB" w:rsidRDefault="00914BFB" w:rsidP="00914BFB">
      <w:pPr>
        <w:pStyle w:val="ListParagraph"/>
        <w:spacing w:after="0"/>
        <w:ind w:left="0"/>
        <w:jc w:val="both"/>
        <w:rPr>
          <w:rFonts w:ascii="Verdana" w:hAnsi="Verdana"/>
        </w:rPr>
      </w:pPr>
      <w:r w:rsidRPr="00914BFB">
        <w:rPr>
          <w:rFonts w:ascii="Verdana" w:hAnsi="Verdana"/>
        </w:rPr>
        <w:t>Vacant properties built prior to 2007 (previously 1993) are now eligible.</w:t>
      </w:r>
    </w:p>
    <w:p w14:paraId="689B374C" w14:textId="0397944B" w:rsidR="00914BFB" w:rsidRPr="00914BFB" w:rsidRDefault="00914BFB" w:rsidP="00914BFB">
      <w:pPr>
        <w:pStyle w:val="ListParagraph"/>
        <w:spacing w:after="0"/>
        <w:ind w:left="0"/>
        <w:jc w:val="both"/>
        <w:rPr>
          <w:rFonts w:ascii="Verdana" w:hAnsi="Verdana"/>
        </w:rPr>
      </w:pPr>
      <w:r w:rsidRPr="00914BFB">
        <w:rPr>
          <w:rFonts w:ascii="Verdana" w:hAnsi="Verdana"/>
        </w:rPr>
        <w:t xml:space="preserve">The grants have been </w:t>
      </w:r>
      <w:proofErr w:type="gramStart"/>
      <w:r w:rsidRPr="00914BFB">
        <w:rPr>
          <w:rFonts w:ascii="Verdana" w:hAnsi="Verdana"/>
        </w:rPr>
        <w:t>increased :</w:t>
      </w:r>
      <w:proofErr w:type="gramEnd"/>
      <w:r w:rsidRPr="00914BFB">
        <w:rPr>
          <w:rFonts w:ascii="Verdana" w:hAnsi="Verdana"/>
        </w:rPr>
        <w:t xml:space="preserve"> </w:t>
      </w:r>
    </w:p>
    <w:p w14:paraId="25A53EBF" w14:textId="77777777" w:rsidR="00914BFB" w:rsidRPr="00914BFB" w:rsidRDefault="00914BFB" w:rsidP="00914BFB">
      <w:pPr>
        <w:pStyle w:val="ListParagraph"/>
        <w:spacing w:after="0"/>
        <w:ind w:left="0"/>
        <w:jc w:val="both"/>
        <w:rPr>
          <w:rFonts w:ascii="Verdana" w:hAnsi="Verdana"/>
        </w:rPr>
      </w:pPr>
      <w:r w:rsidRPr="00914BFB">
        <w:rPr>
          <w:rFonts w:ascii="Verdana" w:hAnsi="Verdana"/>
        </w:rPr>
        <w:t xml:space="preserve">Vacant Property – increased from €30,000 to </w:t>
      </w:r>
      <w:proofErr w:type="gramStart"/>
      <w:r w:rsidRPr="00914BFB">
        <w:rPr>
          <w:rFonts w:ascii="Verdana" w:hAnsi="Verdana"/>
        </w:rPr>
        <w:t>€50,000</w:t>
      </w:r>
      <w:proofErr w:type="gramEnd"/>
    </w:p>
    <w:p w14:paraId="4F64DA96" w14:textId="77777777" w:rsidR="00914BFB" w:rsidRPr="00914BFB" w:rsidRDefault="00914BFB" w:rsidP="00914BFB">
      <w:pPr>
        <w:pStyle w:val="ListParagraph"/>
        <w:spacing w:after="0"/>
        <w:ind w:left="0"/>
        <w:jc w:val="both"/>
        <w:rPr>
          <w:rFonts w:ascii="Verdana" w:hAnsi="Verdana"/>
        </w:rPr>
      </w:pPr>
      <w:r w:rsidRPr="00914BFB">
        <w:rPr>
          <w:rFonts w:ascii="Verdana" w:hAnsi="Verdana"/>
        </w:rPr>
        <w:lastRenderedPageBreak/>
        <w:t xml:space="preserve">Derelict properties requiring structural works – increased from €50,000 to </w:t>
      </w:r>
      <w:proofErr w:type="gramStart"/>
      <w:r w:rsidRPr="00914BFB">
        <w:rPr>
          <w:rFonts w:ascii="Verdana" w:hAnsi="Verdana"/>
        </w:rPr>
        <w:t>€70,000</w:t>
      </w:r>
      <w:proofErr w:type="gramEnd"/>
      <w:r w:rsidRPr="00914BFB">
        <w:rPr>
          <w:rFonts w:ascii="Verdana" w:hAnsi="Verdana"/>
        </w:rPr>
        <w:t xml:space="preserve"> </w:t>
      </w:r>
    </w:p>
    <w:p w14:paraId="6B2284FB" w14:textId="2FCD6FF4" w:rsidR="00914BFB" w:rsidRPr="00914BFB" w:rsidRDefault="00914BFB" w:rsidP="00914BFB">
      <w:pPr>
        <w:pStyle w:val="ListParagraph"/>
        <w:spacing w:after="0"/>
        <w:ind w:left="0"/>
        <w:jc w:val="both"/>
        <w:rPr>
          <w:rFonts w:ascii="Verdana" w:hAnsi="Verdana"/>
        </w:rPr>
      </w:pPr>
      <w:r w:rsidRPr="00914BFB">
        <w:rPr>
          <w:rFonts w:ascii="Verdana" w:hAnsi="Verdana"/>
        </w:rPr>
        <w:t>The scheme is now open for rental properties – each owner will be eligible for 1 owner occupier grant and 1 rental property grant.</w:t>
      </w:r>
    </w:p>
    <w:p w14:paraId="26547EE1" w14:textId="77777777" w:rsidR="00914BFB" w:rsidRPr="00914BFB" w:rsidRDefault="00914BFB" w:rsidP="00914BFB">
      <w:pPr>
        <w:pStyle w:val="ListParagraph"/>
        <w:spacing w:after="0"/>
        <w:ind w:left="0"/>
        <w:jc w:val="both"/>
        <w:rPr>
          <w:rFonts w:ascii="Verdana" w:hAnsi="Verdana"/>
        </w:rPr>
      </w:pPr>
      <w:r w:rsidRPr="00914BFB">
        <w:rPr>
          <w:rFonts w:ascii="Verdana" w:hAnsi="Verdana"/>
        </w:rPr>
        <w:t xml:space="preserve">Revised grant amounts to be applied to all existing approved applications. </w:t>
      </w:r>
    </w:p>
    <w:p w14:paraId="33D683F3" w14:textId="77777777" w:rsidR="00914BFB" w:rsidRDefault="00914BFB" w:rsidP="00914BFB">
      <w:pPr>
        <w:pStyle w:val="ListParagraph"/>
        <w:spacing w:after="0" w:line="240" w:lineRule="auto"/>
        <w:ind w:left="0"/>
        <w:jc w:val="both"/>
        <w:rPr>
          <w:rFonts w:ascii="Verdana" w:hAnsi="Verdana"/>
          <w:lang w:val="en-IE"/>
        </w:rPr>
      </w:pPr>
    </w:p>
    <w:p w14:paraId="12C0418E" w14:textId="1BF773CA" w:rsidR="00914BFB" w:rsidRDefault="00914BFB" w:rsidP="00C13DF9">
      <w:pPr>
        <w:pStyle w:val="ListParagraph"/>
        <w:spacing w:after="0" w:line="240" w:lineRule="auto"/>
        <w:ind w:left="0"/>
        <w:jc w:val="both"/>
        <w:rPr>
          <w:rFonts w:ascii="Verdana" w:hAnsi="Verdana"/>
          <w:lang w:val="en-IE"/>
        </w:rPr>
      </w:pPr>
      <w:r>
        <w:rPr>
          <w:rFonts w:ascii="Verdana" w:hAnsi="Verdana"/>
          <w:lang w:val="en-IE"/>
        </w:rPr>
        <w:t xml:space="preserve">Cllr. Gerry Flynn indicated the </w:t>
      </w:r>
      <w:proofErr w:type="gramStart"/>
      <w:r>
        <w:rPr>
          <w:rFonts w:ascii="Verdana" w:hAnsi="Verdana"/>
          <w:lang w:val="en-IE"/>
        </w:rPr>
        <w:t>2 year</w:t>
      </w:r>
      <w:proofErr w:type="gramEnd"/>
      <w:r>
        <w:rPr>
          <w:rFonts w:ascii="Verdana" w:hAnsi="Verdana"/>
          <w:lang w:val="en-IE"/>
        </w:rPr>
        <w:t xml:space="preserve"> vacancy clause should be addressed; also the </w:t>
      </w:r>
      <w:r w:rsidR="00B06F93">
        <w:rPr>
          <w:rFonts w:ascii="Verdana" w:hAnsi="Verdana"/>
          <w:lang w:val="en-IE"/>
        </w:rPr>
        <w:t xml:space="preserve">clawback </w:t>
      </w:r>
      <w:r>
        <w:rPr>
          <w:rFonts w:ascii="Verdana" w:hAnsi="Verdana"/>
          <w:lang w:val="en-IE"/>
        </w:rPr>
        <w:t>period of 10 years.</w:t>
      </w:r>
    </w:p>
    <w:p w14:paraId="19E51E5F" w14:textId="77777777" w:rsidR="00914BFB" w:rsidRDefault="00914BFB" w:rsidP="00C13DF9">
      <w:pPr>
        <w:pStyle w:val="ListParagraph"/>
        <w:spacing w:after="0" w:line="240" w:lineRule="auto"/>
        <w:ind w:left="0"/>
        <w:jc w:val="both"/>
        <w:rPr>
          <w:rFonts w:ascii="Verdana" w:hAnsi="Verdana"/>
          <w:lang w:val="en-IE"/>
        </w:rPr>
      </w:pPr>
    </w:p>
    <w:p w14:paraId="5326A992" w14:textId="7F21BD3C" w:rsidR="00914BFB" w:rsidRDefault="00914BFB" w:rsidP="00C13DF9">
      <w:pPr>
        <w:pStyle w:val="ListParagraph"/>
        <w:spacing w:after="0" w:line="240" w:lineRule="auto"/>
        <w:ind w:left="0"/>
        <w:jc w:val="both"/>
        <w:rPr>
          <w:rFonts w:ascii="Verdana" w:hAnsi="Verdana"/>
          <w:lang w:val="en-IE"/>
        </w:rPr>
      </w:pPr>
      <w:r>
        <w:rPr>
          <w:rFonts w:ascii="Verdana" w:hAnsi="Verdana"/>
          <w:lang w:val="en-IE"/>
        </w:rPr>
        <w:t xml:space="preserve">Cllr. Donna McGettigan commended the Team and referred to 3 houses in her area </w:t>
      </w:r>
      <w:r w:rsidR="00B06F93">
        <w:rPr>
          <w:rFonts w:ascii="Verdana" w:hAnsi="Verdana"/>
          <w:lang w:val="en-IE"/>
        </w:rPr>
        <w:t>that could be</w:t>
      </w:r>
      <w:r>
        <w:rPr>
          <w:rFonts w:ascii="Verdana" w:hAnsi="Verdana"/>
          <w:lang w:val="en-IE"/>
        </w:rPr>
        <w:t xml:space="preserve"> done up under this Scheme</w:t>
      </w:r>
      <w:r w:rsidR="00B06F93">
        <w:rPr>
          <w:rFonts w:ascii="Verdana" w:hAnsi="Verdana"/>
          <w:lang w:val="en-IE"/>
        </w:rPr>
        <w:t xml:space="preserve"> as she has had queries from </w:t>
      </w:r>
      <w:proofErr w:type="gramStart"/>
      <w:r w:rsidR="00B06F93">
        <w:rPr>
          <w:rFonts w:ascii="Verdana" w:hAnsi="Verdana"/>
          <w:lang w:val="en-IE"/>
        </w:rPr>
        <w:t>locals</w:t>
      </w:r>
      <w:r>
        <w:rPr>
          <w:rFonts w:ascii="Verdana" w:hAnsi="Verdana"/>
          <w:lang w:val="en-IE"/>
        </w:rPr>
        <w:t>;</w:t>
      </w:r>
      <w:proofErr w:type="gramEnd"/>
      <w:r>
        <w:rPr>
          <w:rFonts w:ascii="Verdana" w:hAnsi="Verdana"/>
          <w:lang w:val="en-IE"/>
        </w:rPr>
        <w:t xml:space="preserve"> queried position re. CAB houses.</w:t>
      </w:r>
    </w:p>
    <w:p w14:paraId="29263356" w14:textId="77777777" w:rsidR="00914BFB" w:rsidRDefault="00914BFB" w:rsidP="00C13DF9">
      <w:pPr>
        <w:pStyle w:val="ListParagraph"/>
        <w:spacing w:after="0" w:line="240" w:lineRule="auto"/>
        <w:ind w:left="0"/>
        <w:jc w:val="both"/>
        <w:rPr>
          <w:rFonts w:ascii="Verdana" w:hAnsi="Verdana"/>
          <w:lang w:val="en-IE"/>
        </w:rPr>
      </w:pPr>
    </w:p>
    <w:p w14:paraId="4FFB0667" w14:textId="64DE5B19" w:rsidR="00914BFB" w:rsidRDefault="00914BFB" w:rsidP="00C13DF9">
      <w:pPr>
        <w:pStyle w:val="ListParagraph"/>
        <w:spacing w:after="0" w:line="240" w:lineRule="auto"/>
        <w:ind w:left="0"/>
        <w:jc w:val="both"/>
        <w:rPr>
          <w:rFonts w:ascii="Verdana" w:hAnsi="Verdana"/>
          <w:lang w:val="en-IE"/>
        </w:rPr>
      </w:pPr>
      <w:r>
        <w:rPr>
          <w:rFonts w:ascii="Verdana" w:hAnsi="Verdana"/>
          <w:lang w:val="en-IE"/>
        </w:rPr>
        <w:t xml:space="preserve">Anne Marie advised full registered title </w:t>
      </w:r>
      <w:proofErr w:type="gramStart"/>
      <w:r>
        <w:rPr>
          <w:rFonts w:ascii="Verdana" w:hAnsi="Verdana"/>
          <w:lang w:val="en-IE"/>
        </w:rPr>
        <w:t>has to</w:t>
      </w:r>
      <w:proofErr w:type="gramEnd"/>
      <w:r>
        <w:rPr>
          <w:rFonts w:ascii="Verdana" w:hAnsi="Verdana"/>
          <w:lang w:val="en-IE"/>
        </w:rPr>
        <w:t xml:space="preserve"> be in place before payment made.</w:t>
      </w:r>
    </w:p>
    <w:p w14:paraId="29E15A9F" w14:textId="77777777" w:rsidR="00914BFB" w:rsidRPr="00BF0E87" w:rsidRDefault="00914BFB" w:rsidP="00C13DF9">
      <w:pPr>
        <w:pStyle w:val="ListParagraph"/>
        <w:spacing w:after="0" w:line="240" w:lineRule="auto"/>
        <w:ind w:left="0"/>
        <w:jc w:val="both"/>
        <w:rPr>
          <w:rFonts w:ascii="Verdana" w:hAnsi="Verdana"/>
          <w:lang w:val="en-IE"/>
        </w:rPr>
      </w:pPr>
    </w:p>
    <w:p w14:paraId="791F07BB" w14:textId="79F3CD2F" w:rsidR="00C13DF9" w:rsidRDefault="00914BFB" w:rsidP="003558C0">
      <w:pPr>
        <w:pStyle w:val="ListParagraph"/>
        <w:spacing w:after="0" w:line="240" w:lineRule="auto"/>
        <w:ind w:left="0"/>
        <w:jc w:val="both"/>
        <w:rPr>
          <w:rFonts w:ascii="Verdana" w:hAnsi="Verdana"/>
          <w:lang w:val="en-IE"/>
        </w:rPr>
      </w:pPr>
      <w:r>
        <w:rPr>
          <w:rFonts w:ascii="Verdana" w:hAnsi="Verdana"/>
          <w:lang w:val="en-IE"/>
        </w:rPr>
        <w:t>Cllr. Tom O’Callaghan indicated the Scheme is a good starting point; to make properties safe requires a Fire Certificate which is expensive</w:t>
      </w:r>
      <w:r w:rsidR="00D061A7">
        <w:rPr>
          <w:rFonts w:ascii="Verdana" w:hAnsi="Verdana"/>
          <w:lang w:val="en-IE"/>
        </w:rPr>
        <w:t>; also interest rate charges in Ireland are excessive; German rates at 1.1%; could be rolled out in Ireland also.</w:t>
      </w:r>
    </w:p>
    <w:p w14:paraId="1A2E6757" w14:textId="77777777" w:rsidR="00D061A7" w:rsidRDefault="00D061A7" w:rsidP="003558C0">
      <w:pPr>
        <w:pStyle w:val="ListParagraph"/>
        <w:spacing w:after="0" w:line="240" w:lineRule="auto"/>
        <w:ind w:left="0"/>
        <w:jc w:val="both"/>
        <w:rPr>
          <w:rFonts w:ascii="Verdana" w:hAnsi="Verdana"/>
          <w:lang w:val="en-IE"/>
        </w:rPr>
      </w:pPr>
    </w:p>
    <w:p w14:paraId="738EEA25" w14:textId="6F7D2282" w:rsidR="00D061A7" w:rsidRDefault="00D061A7" w:rsidP="003558C0">
      <w:pPr>
        <w:pStyle w:val="ListParagraph"/>
        <w:spacing w:after="0" w:line="240" w:lineRule="auto"/>
        <w:ind w:left="0"/>
        <w:jc w:val="both"/>
        <w:rPr>
          <w:rFonts w:ascii="Verdana" w:hAnsi="Verdana"/>
          <w:lang w:val="en-IE"/>
        </w:rPr>
      </w:pPr>
      <w:r>
        <w:rPr>
          <w:rFonts w:ascii="Verdana" w:hAnsi="Verdana"/>
          <w:lang w:val="en-IE"/>
        </w:rPr>
        <w:t xml:space="preserve">Larry Brennan queried </w:t>
      </w:r>
      <w:r w:rsidR="00B06F93">
        <w:rPr>
          <w:rFonts w:ascii="Verdana" w:hAnsi="Verdana"/>
          <w:lang w:val="en-IE"/>
        </w:rPr>
        <w:t xml:space="preserve">issue whereby clients </w:t>
      </w:r>
      <w:proofErr w:type="spellStart"/>
      <w:r w:rsidR="00B06F93">
        <w:rPr>
          <w:rFonts w:ascii="Verdana" w:hAnsi="Verdana"/>
          <w:lang w:val="en-IE"/>
        </w:rPr>
        <w:t xml:space="preserve">self </w:t>
      </w:r>
      <w:proofErr w:type="gramStart"/>
      <w:r w:rsidR="00B06F93">
        <w:rPr>
          <w:rFonts w:ascii="Verdana" w:hAnsi="Verdana"/>
          <w:lang w:val="en-IE"/>
        </w:rPr>
        <w:t>declare</w:t>
      </w:r>
      <w:proofErr w:type="spellEnd"/>
      <w:r w:rsidR="00B06F93">
        <w:rPr>
          <w:rFonts w:ascii="Verdana" w:hAnsi="Verdana"/>
          <w:lang w:val="en-IE"/>
        </w:rPr>
        <w:t xml:space="preserve"> </w:t>
      </w:r>
      <w:r w:rsidR="00E766A0">
        <w:rPr>
          <w:rFonts w:ascii="Verdana" w:hAnsi="Verdana"/>
          <w:lang w:val="en-IE"/>
        </w:rPr>
        <w:t xml:space="preserve"> a</w:t>
      </w:r>
      <w:proofErr w:type="gramEnd"/>
      <w:r w:rsidR="00E766A0">
        <w:rPr>
          <w:rFonts w:ascii="Verdana" w:hAnsi="Verdana"/>
          <w:lang w:val="en-IE"/>
        </w:rPr>
        <w:t xml:space="preserve"> site derel</w:t>
      </w:r>
      <w:r>
        <w:rPr>
          <w:rFonts w:ascii="Verdana" w:hAnsi="Verdana"/>
          <w:lang w:val="en-IE"/>
        </w:rPr>
        <w:t>ict then not developing it</w:t>
      </w:r>
      <w:r w:rsidR="00B06F93">
        <w:rPr>
          <w:rFonts w:ascii="Verdana" w:hAnsi="Verdana"/>
          <w:lang w:val="en-IE"/>
        </w:rPr>
        <w:t xml:space="preserve"> and may be subject to enforcement issues</w:t>
      </w:r>
      <w:r>
        <w:rPr>
          <w:rFonts w:ascii="Verdana" w:hAnsi="Verdana"/>
          <w:lang w:val="en-IE"/>
        </w:rPr>
        <w:t>.</w:t>
      </w:r>
    </w:p>
    <w:p w14:paraId="72869A28" w14:textId="77777777" w:rsidR="00E766A0" w:rsidRDefault="00E766A0" w:rsidP="003558C0">
      <w:pPr>
        <w:pStyle w:val="ListParagraph"/>
        <w:spacing w:after="0" w:line="240" w:lineRule="auto"/>
        <w:ind w:left="0"/>
        <w:jc w:val="both"/>
        <w:rPr>
          <w:rFonts w:ascii="Verdana" w:hAnsi="Verdana"/>
          <w:lang w:val="en-IE"/>
        </w:rPr>
      </w:pPr>
    </w:p>
    <w:p w14:paraId="714A0EE4" w14:textId="6F47DF92" w:rsidR="00E766A0" w:rsidRDefault="00E766A0" w:rsidP="003558C0">
      <w:pPr>
        <w:pStyle w:val="ListParagraph"/>
        <w:spacing w:after="0" w:line="240" w:lineRule="auto"/>
        <w:ind w:left="0"/>
        <w:jc w:val="both"/>
        <w:rPr>
          <w:rFonts w:ascii="Verdana" w:hAnsi="Verdana"/>
          <w:lang w:val="en-IE"/>
        </w:rPr>
      </w:pPr>
      <w:r>
        <w:rPr>
          <w:rFonts w:ascii="Verdana" w:hAnsi="Verdana"/>
          <w:lang w:val="en-IE"/>
        </w:rPr>
        <w:t xml:space="preserve">Fiona Whelan advised the Council </w:t>
      </w:r>
      <w:proofErr w:type="gramStart"/>
      <w:r>
        <w:rPr>
          <w:rFonts w:ascii="Verdana" w:hAnsi="Verdana"/>
          <w:lang w:val="en-IE"/>
        </w:rPr>
        <w:t>liaise</w:t>
      </w:r>
      <w:proofErr w:type="gramEnd"/>
      <w:r>
        <w:rPr>
          <w:rFonts w:ascii="Verdana" w:hAnsi="Verdana"/>
          <w:lang w:val="en-IE"/>
        </w:rPr>
        <w:t xml:space="preserve"> with the property owner; they are asked </w:t>
      </w:r>
      <w:r w:rsidR="00B06F93">
        <w:rPr>
          <w:rFonts w:ascii="Verdana" w:hAnsi="Verdana"/>
          <w:lang w:val="en-IE"/>
        </w:rPr>
        <w:t xml:space="preserve">to </w:t>
      </w:r>
      <w:r>
        <w:rPr>
          <w:rFonts w:ascii="Verdana" w:hAnsi="Verdana"/>
          <w:lang w:val="en-IE"/>
        </w:rPr>
        <w:t>make the property look presentable without incurring huge cost; refurbishment grant covers some of the cost; derelict sites levy not being invoiced currently to give a chance to apply for a grant.</w:t>
      </w:r>
    </w:p>
    <w:p w14:paraId="48B65F8F" w14:textId="77777777" w:rsidR="00D061A7" w:rsidRDefault="00D061A7" w:rsidP="003558C0">
      <w:pPr>
        <w:pStyle w:val="ListParagraph"/>
        <w:spacing w:after="0" w:line="240" w:lineRule="auto"/>
        <w:ind w:left="0"/>
        <w:jc w:val="both"/>
        <w:rPr>
          <w:rFonts w:ascii="Verdana" w:hAnsi="Verdana"/>
          <w:lang w:val="en-IE"/>
        </w:rPr>
      </w:pPr>
    </w:p>
    <w:p w14:paraId="27A22E65" w14:textId="656D2FBB" w:rsidR="00D061A7" w:rsidRDefault="00D061A7" w:rsidP="003558C0">
      <w:pPr>
        <w:pStyle w:val="ListParagraph"/>
        <w:spacing w:after="0" w:line="240" w:lineRule="auto"/>
        <w:ind w:left="0"/>
        <w:jc w:val="both"/>
        <w:rPr>
          <w:rFonts w:ascii="Verdana" w:hAnsi="Verdana"/>
          <w:lang w:val="en-IE"/>
        </w:rPr>
      </w:pPr>
      <w:r>
        <w:rPr>
          <w:rFonts w:ascii="Verdana" w:hAnsi="Verdana"/>
          <w:lang w:val="en-IE"/>
        </w:rPr>
        <w:t>William Cahir expressed concern at pressure on CCC from this Department scheme for the purpose of drafting legal charges and negotiating with the Bank on taking a secondary charge on a property; first time buyers unable to carry cost of refurbishment until grant comes through.</w:t>
      </w:r>
    </w:p>
    <w:p w14:paraId="18820B9A" w14:textId="77777777" w:rsidR="00D061A7" w:rsidRDefault="00D061A7" w:rsidP="003558C0">
      <w:pPr>
        <w:pStyle w:val="ListParagraph"/>
        <w:spacing w:after="0" w:line="240" w:lineRule="auto"/>
        <w:ind w:left="0"/>
        <w:jc w:val="both"/>
        <w:rPr>
          <w:rFonts w:ascii="Verdana" w:hAnsi="Verdana"/>
          <w:lang w:val="en-IE"/>
        </w:rPr>
      </w:pPr>
    </w:p>
    <w:p w14:paraId="3DA63BD6" w14:textId="77777777" w:rsidR="003558C0" w:rsidRPr="00BF0E87" w:rsidRDefault="003558C0" w:rsidP="003558C0">
      <w:pPr>
        <w:pStyle w:val="ListParagraph"/>
        <w:spacing w:after="0" w:line="240" w:lineRule="auto"/>
        <w:ind w:left="0"/>
        <w:jc w:val="both"/>
        <w:rPr>
          <w:rFonts w:ascii="Verdana" w:hAnsi="Verdana"/>
          <w:lang w:val="en-IE"/>
        </w:rPr>
      </w:pPr>
    </w:p>
    <w:p w14:paraId="7B5B1631" w14:textId="3F594A82" w:rsidR="00C13DF9" w:rsidRDefault="00C13DF9"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rPr>
          <w:rFonts w:ascii="Verdana" w:hAnsi="Verdana"/>
          <w:b/>
          <w:bCs/>
          <w:lang w:val="en-IE"/>
        </w:rPr>
      </w:pPr>
      <w:r>
        <w:rPr>
          <w:rFonts w:ascii="Verdana" w:hAnsi="Verdana"/>
          <w:b/>
          <w:bCs/>
          <w:lang w:val="en-IE"/>
        </w:rPr>
        <w:t>5</w:t>
      </w:r>
      <w:r w:rsidR="003558C0" w:rsidRPr="00BF0E87">
        <w:rPr>
          <w:rFonts w:ascii="Verdana" w:hAnsi="Verdana"/>
          <w:b/>
          <w:bCs/>
          <w:lang w:val="en-IE"/>
        </w:rPr>
        <w:t>. Library, Arts &amp; Culture Update</w:t>
      </w:r>
      <w:r>
        <w:rPr>
          <w:rFonts w:ascii="Verdana" w:hAnsi="Verdana"/>
          <w:b/>
          <w:bCs/>
          <w:lang w:val="en-IE"/>
        </w:rPr>
        <w:t xml:space="preserve"> – Helen Walsh, Co. Librarian</w:t>
      </w:r>
    </w:p>
    <w:p w14:paraId="2D524EBE" w14:textId="15D77634" w:rsidR="003558C0" w:rsidRPr="00BF0E87" w:rsidRDefault="00C13DF9"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pPr>
      <w:r>
        <w:rPr>
          <w:rFonts w:ascii="Verdana" w:hAnsi="Verdana"/>
          <w:b/>
          <w:bCs/>
          <w:lang w:val="en-IE"/>
        </w:rPr>
        <w:t xml:space="preserve">    &amp; Archives Presentation by Rene Franklin, Archivist</w:t>
      </w:r>
    </w:p>
    <w:p w14:paraId="49A3AC3C" w14:textId="77777777" w:rsidR="003558C0" w:rsidRPr="00BF0E87" w:rsidRDefault="003558C0" w:rsidP="003558C0">
      <w:pPr>
        <w:pStyle w:val="ListParagraph"/>
        <w:spacing w:after="0" w:line="240" w:lineRule="auto"/>
        <w:ind w:left="0"/>
        <w:jc w:val="both"/>
        <w:rPr>
          <w:rFonts w:ascii="Verdana" w:hAnsi="Verdana"/>
          <w:lang w:val="en-IE"/>
        </w:rPr>
      </w:pPr>
    </w:p>
    <w:p w14:paraId="2B20EDB9" w14:textId="54C5F5BB" w:rsidR="00E766A0" w:rsidRDefault="003558C0" w:rsidP="00E766A0">
      <w:pPr>
        <w:pStyle w:val="ListParagraph"/>
        <w:spacing w:after="0" w:line="240" w:lineRule="auto"/>
        <w:ind w:left="0"/>
        <w:jc w:val="both"/>
        <w:rPr>
          <w:rStyle w:val="xcontentpasted0"/>
          <w:rFonts w:ascii="Verdana" w:hAnsi="Verdana"/>
          <w:color w:val="000000"/>
        </w:rPr>
      </w:pPr>
      <w:r w:rsidRPr="00BF0E87">
        <w:rPr>
          <w:rFonts w:ascii="Verdana" w:hAnsi="Verdana"/>
          <w:lang w:val="en-IE"/>
        </w:rPr>
        <w:t xml:space="preserve">Helen Walsh </w:t>
      </w:r>
      <w:r w:rsidR="00E766A0">
        <w:rPr>
          <w:rFonts w:ascii="Verdana" w:hAnsi="Verdana"/>
          <w:lang w:val="en-IE"/>
        </w:rPr>
        <w:t xml:space="preserve">circulated copies of the Clare Cultural Strategy 2023-2027 launched recently; </w:t>
      </w:r>
      <w:r w:rsidR="002A24E7">
        <w:rPr>
          <w:rFonts w:ascii="Verdana" w:hAnsi="Verdana"/>
          <w:lang w:val="en-IE"/>
        </w:rPr>
        <w:t xml:space="preserve">advised that </w:t>
      </w:r>
      <w:r w:rsidR="00E766A0">
        <w:rPr>
          <w:rFonts w:ascii="Verdana" w:hAnsi="Verdana"/>
          <w:lang w:val="en-IE"/>
        </w:rPr>
        <w:t>consultation on the Clare Library Development Plan 2023-2027</w:t>
      </w:r>
      <w:r w:rsidR="002A24E7">
        <w:rPr>
          <w:rFonts w:ascii="Verdana" w:hAnsi="Verdana"/>
          <w:lang w:val="en-IE"/>
        </w:rPr>
        <w:t xml:space="preserve"> has commenced</w:t>
      </w:r>
      <w:r w:rsidR="00E766A0">
        <w:rPr>
          <w:rFonts w:ascii="Verdana" w:hAnsi="Verdana"/>
          <w:lang w:val="en-IE"/>
        </w:rPr>
        <w:t xml:space="preserve">; </w:t>
      </w:r>
      <w:proofErr w:type="spellStart"/>
      <w:r w:rsidR="00E766A0" w:rsidRPr="00E766A0">
        <w:rPr>
          <w:rStyle w:val="xcontentpasted0"/>
          <w:rFonts w:ascii="Verdana" w:hAnsi="Verdana"/>
          <w:color w:val="000000"/>
          <w:u w:val="single"/>
        </w:rPr>
        <w:t>Cruinniú</w:t>
      </w:r>
      <w:proofErr w:type="spellEnd"/>
      <w:r w:rsidR="00E766A0" w:rsidRPr="00E766A0">
        <w:rPr>
          <w:rStyle w:val="xcontentpasted0"/>
          <w:rFonts w:ascii="Verdana" w:hAnsi="Verdana"/>
          <w:color w:val="000000"/>
          <w:u w:val="single"/>
        </w:rPr>
        <w:t xml:space="preserve"> </w:t>
      </w:r>
      <w:proofErr w:type="spellStart"/>
      <w:r w:rsidR="00E766A0" w:rsidRPr="00E766A0">
        <w:rPr>
          <w:rStyle w:val="xcontentpasted0"/>
          <w:rFonts w:ascii="Verdana" w:hAnsi="Verdana"/>
          <w:color w:val="000000"/>
          <w:u w:val="single"/>
        </w:rPr>
        <w:t>na</w:t>
      </w:r>
      <w:proofErr w:type="spellEnd"/>
      <w:r w:rsidR="00E766A0" w:rsidRPr="00E766A0">
        <w:rPr>
          <w:rStyle w:val="xcontentpasted0"/>
          <w:rFonts w:ascii="Verdana" w:hAnsi="Verdana"/>
          <w:color w:val="000000"/>
          <w:u w:val="single"/>
        </w:rPr>
        <w:t xml:space="preserve"> </w:t>
      </w:r>
      <w:proofErr w:type="spellStart"/>
      <w:r w:rsidR="00E766A0" w:rsidRPr="00E766A0">
        <w:rPr>
          <w:rStyle w:val="xcontentpasted0"/>
          <w:rFonts w:ascii="Verdana" w:hAnsi="Verdana"/>
          <w:color w:val="000000"/>
          <w:u w:val="single"/>
        </w:rPr>
        <w:t>nOg</w:t>
      </w:r>
      <w:proofErr w:type="spellEnd"/>
      <w:r w:rsidR="00E766A0" w:rsidRPr="00E766A0">
        <w:rPr>
          <w:rStyle w:val="xcontentpasted0"/>
          <w:rFonts w:ascii="Verdana" w:hAnsi="Verdana"/>
          <w:color w:val="000000"/>
          <w:u w:val="single"/>
        </w:rPr>
        <w:t xml:space="preserve"> </w:t>
      </w:r>
      <w:r w:rsidR="00E766A0" w:rsidRPr="00E766A0">
        <w:rPr>
          <w:rStyle w:val="xcontentpasted0"/>
          <w:rFonts w:ascii="Verdana" w:hAnsi="Verdana"/>
          <w:color w:val="000000"/>
        </w:rPr>
        <w:t>takes place in Clare on Saturday 10</w:t>
      </w:r>
      <w:r w:rsidR="00E766A0" w:rsidRPr="00E766A0">
        <w:rPr>
          <w:rStyle w:val="xcontentpasted0"/>
          <w:rFonts w:ascii="Verdana" w:hAnsi="Verdana"/>
          <w:color w:val="000000"/>
          <w:vertAlign w:val="superscript"/>
        </w:rPr>
        <w:t>th</w:t>
      </w:r>
      <w:r w:rsidR="00E766A0" w:rsidRPr="00E766A0">
        <w:rPr>
          <w:rStyle w:val="xcontentpasted0"/>
          <w:rFonts w:ascii="Verdana" w:hAnsi="Verdana"/>
          <w:color w:val="000000"/>
        </w:rPr>
        <w:t xml:space="preserve"> June</w:t>
      </w:r>
      <w:r w:rsidR="00E766A0">
        <w:rPr>
          <w:rStyle w:val="xcontentpasted0"/>
          <w:rFonts w:ascii="Verdana" w:hAnsi="Verdana"/>
          <w:color w:val="000000"/>
        </w:rPr>
        <w:t>.</w:t>
      </w:r>
    </w:p>
    <w:p w14:paraId="7B99AF3D" w14:textId="77777777" w:rsidR="00E766A0" w:rsidRDefault="00E766A0" w:rsidP="00E766A0">
      <w:pPr>
        <w:pStyle w:val="ListParagraph"/>
        <w:spacing w:after="0" w:line="240" w:lineRule="auto"/>
        <w:ind w:left="0"/>
        <w:jc w:val="both"/>
        <w:rPr>
          <w:rStyle w:val="xcontentpasted0"/>
          <w:rFonts w:ascii="Verdana" w:hAnsi="Verdana"/>
          <w:color w:val="000000"/>
        </w:rPr>
      </w:pPr>
    </w:p>
    <w:p w14:paraId="1766A2E5" w14:textId="76965366" w:rsidR="00E766A0" w:rsidRDefault="002A24E7" w:rsidP="003558C0">
      <w:pPr>
        <w:pStyle w:val="ListParagraph"/>
        <w:spacing w:after="0" w:line="240" w:lineRule="auto"/>
        <w:ind w:left="0"/>
        <w:jc w:val="both"/>
        <w:rPr>
          <w:rFonts w:ascii="Verdana" w:hAnsi="Verdana"/>
          <w:lang w:val="en-IE"/>
        </w:rPr>
      </w:pPr>
      <w:r>
        <w:rPr>
          <w:rFonts w:ascii="Verdana" w:hAnsi="Verdana"/>
          <w:lang w:val="en-IE"/>
        </w:rPr>
        <w:t>Rene Franklin, Archivist, present</w:t>
      </w:r>
      <w:r w:rsidR="00B06F93">
        <w:rPr>
          <w:rFonts w:ascii="Verdana" w:hAnsi="Verdana"/>
          <w:lang w:val="en-IE"/>
        </w:rPr>
        <w:t>ed</w:t>
      </w:r>
      <w:r>
        <w:rPr>
          <w:rFonts w:ascii="Verdana" w:hAnsi="Verdana"/>
          <w:lang w:val="en-IE"/>
        </w:rPr>
        <w:t xml:space="preserve"> to the SPC on Archives.</w:t>
      </w:r>
    </w:p>
    <w:p w14:paraId="7B85FAD2" w14:textId="77777777" w:rsidR="00E766A0" w:rsidRDefault="00E766A0" w:rsidP="003558C0">
      <w:pPr>
        <w:pStyle w:val="ListParagraph"/>
        <w:spacing w:after="0" w:line="240" w:lineRule="auto"/>
        <w:ind w:left="0"/>
        <w:jc w:val="both"/>
        <w:rPr>
          <w:rFonts w:ascii="Verdana" w:hAnsi="Verdana"/>
          <w:lang w:val="en-IE"/>
        </w:rPr>
      </w:pPr>
    </w:p>
    <w:p w14:paraId="7F6D5A6E" w14:textId="77D5B3E7" w:rsidR="00E766A0" w:rsidRDefault="002A24E7" w:rsidP="003558C0">
      <w:pPr>
        <w:pStyle w:val="ListParagraph"/>
        <w:spacing w:after="0" w:line="240" w:lineRule="auto"/>
        <w:ind w:left="0"/>
        <w:jc w:val="both"/>
        <w:rPr>
          <w:rFonts w:ascii="Verdana" w:hAnsi="Verdana"/>
          <w:lang w:val="en-IE"/>
        </w:rPr>
      </w:pPr>
      <w:r>
        <w:rPr>
          <w:rFonts w:ascii="Verdana" w:hAnsi="Verdana"/>
          <w:lang w:val="en-IE"/>
        </w:rPr>
        <w:t xml:space="preserve">Larry Brennan referred to the Archives Section being under-resourced; acknowledged Peter Byrne’s and Brian Doyle’s contribution to the </w:t>
      </w:r>
      <w:proofErr w:type="gramStart"/>
      <w:r>
        <w:rPr>
          <w:rFonts w:ascii="Verdana" w:hAnsi="Verdana"/>
          <w:lang w:val="en-IE"/>
        </w:rPr>
        <w:t>Library</w:t>
      </w:r>
      <w:proofErr w:type="gramEnd"/>
      <w:r>
        <w:rPr>
          <w:rFonts w:ascii="Verdana" w:hAnsi="Verdana"/>
          <w:lang w:val="en-IE"/>
        </w:rPr>
        <w:t xml:space="preserve"> service; queried the 100 year rule.</w:t>
      </w:r>
    </w:p>
    <w:p w14:paraId="10E4401F" w14:textId="77777777" w:rsidR="002A24E7" w:rsidRDefault="002A24E7" w:rsidP="003558C0">
      <w:pPr>
        <w:pStyle w:val="ListParagraph"/>
        <w:spacing w:after="0" w:line="240" w:lineRule="auto"/>
        <w:ind w:left="0"/>
        <w:jc w:val="both"/>
        <w:rPr>
          <w:rFonts w:ascii="Verdana" w:hAnsi="Verdana"/>
          <w:lang w:val="en-IE"/>
        </w:rPr>
      </w:pPr>
    </w:p>
    <w:p w14:paraId="0C7A7FA0" w14:textId="683A0F97" w:rsidR="002A24E7" w:rsidRDefault="002A24E7" w:rsidP="003558C0">
      <w:pPr>
        <w:pStyle w:val="ListParagraph"/>
        <w:spacing w:after="0" w:line="240" w:lineRule="auto"/>
        <w:ind w:left="0"/>
        <w:jc w:val="both"/>
        <w:rPr>
          <w:rFonts w:ascii="Verdana" w:hAnsi="Verdana"/>
          <w:lang w:val="en-IE"/>
        </w:rPr>
      </w:pPr>
      <w:r>
        <w:rPr>
          <w:rFonts w:ascii="Verdana" w:hAnsi="Verdana"/>
          <w:lang w:val="en-IE"/>
        </w:rPr>
        <w:t>Cllr. Tom O’Callaghan commended the Team</w:t>
      </w:r>
      <w:r w:rsidR="00760602">
        <w:rPr>
          <w:rFonts w:ascii="Verdana" w:hAnsi="Verdana"/>
          <w:lang w:val="en-IE"/>
        </w:rPr>
        <w:t xml:space="preserve"> on the work they do.</w:t>
      </w:r>
    </w:p>
    <w:p w14:paraId="0DF4BD83" w14:textId="77777777" w:rsidR="002A24E7" w:rsidRDefault="002A24E7" w:rsidP="003558C0">
      <w:pPr>
        <w:pStyle w:val="ListParagraph"/>
        <w:spacing w:after="0" w:line="240" w:lineRule="auto"/>
        <w:ind w:left="0"/>
        <w:jc w:val="both"/>
        <w:rPr>
          <w:rFonts w:ascii="Verdana" w:hAnsi="Verdana"/>
          <w:lang w:val="en-IE"/>
        </w:rPr>
      </w:pPr>
    </w:p>
    <w:p w14:paraId="392CF1FB" w14:textId="77777777" w:rsidR="003558C0" w:rsidRPr="00BF0E87" w:rsidRDefault="003558C0" w:rsidP="003558C0">
      <w:pPr>
        <w:pStyle w:val="ListParagraph"/>
        <w:spacing w:after="0" w:line="240" w:lineRule="auto"/>
        <w:ind w:left="0"/>
        <w:jc w:val="both"/>
        <w:rPr>
          <w:rFonts w:ascii="Verdana" w:hAnsi="Verdana"/>
          <w:lang w:val="en-IE"/>
        </w:rPr>
      </w:pPr>
    </w:p>
    <w:p w14:paraId="0C4BF9C3" w14:textId="229F080A" w:rsidR="003558C0" w:rsidRPr="00BF0E87" w:rsidRDefault="00C13DF9"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pPr>
      <w:r>
        <w:rPr>
          <w:rFonts w:ascii="Verdana" w:hAnsi="Verdana"/>
          <w:b/>
          <w:bCs/>
          <w:lang w:val="en-IE"/>
        </w:rPr>
        <w:t>6</w:t>
      </w:r>
      <w:r w:rsidR="003558C0" w:rsidRPr="00BF0E87">
        <w:rPr>
          <w:rFonts w:ascii="Verdana" w:hAnsi="Verdana"/>
          <w:b/>
          <w:bCs/>
          <w:lang w:val="en-IE"/>
        </w:rPr>
        <w:t>. Quarterly Briefing on Housing Strategy for Disabled People 2022-2027</w:t>
      </w:r>
    </w:p>
    <w:p w14:paraId="59B95D91" w14:textId="77777777" w:rsidR="003558C0" w:rsidRPr="00BF0E87" w:rsidRDefault="003558C0" w:rsidP="003558C0">
      <w:pPr>
        <w:pStyle w:val="ListParagraph"/>
        <w:spacing w:after="0" w:line="240" w:lineRule="auto"/>
        <w:ind w:left="0"/>
        <w:jc w:val="both"/>
        <w:rPr>
          <w:rFonts w:ascii="Verdana" w:hAnsi="Verdana"/>
          <w:lang w:val="en-IE"/>
        </w:rPr>
      </w:pPr>
    </w:p>
    <w:p w14:paraId="77601E2E" w14:textId="23DD8F1A" w:rsidR="003558C0" w:rsidRDefault="00745B7C" w:rsidP="003558C0">
      <w:pPr>
        <w:pStyle w:val="ListParagraph"/>
        <w:spacing w:after="0" w:line="240" w:lineRule="auto"/>
        <w:ind w:left="0"/>
        <w:jc w:val="both"/>
        <w:rPr>
          <w:rFonts w:ascii="Verdana" w:hAnsi="Verdana"/>
          <w:lang w:val="en-IE"/>
        </w:rPr>
      </w:pPr>
      <w:r>
        <w:rPr>
          <w:rFonts w:ascii="Verdana" w:hAnsi="Verdana"/>
          <w:lang w:val="en-IE"/>
        </w:rPr>
        <w:lastRenderedPageBreak/>
        <w:t>The following u</w:t>
      </w:r>
      <w:r w:rsidR="00760602">
        <w:rPr>
          <w:rFonts w:ascii="Verdana" w:hAnsi="Verdana"/>
          <w:lang w:val="en-IE"/>
        </w:rPr>
        <w:t xml:space="preserve">pdate </w:t>
      </w:r>
      <w:r>
        <w:rPr>
          <w:rFonts w:ascii="Verdana" w:hAnsi="Verdana"/>
          <w:lang w:val="en-IE"/>
        </w:rPr>
        <w:t>was c</w:t>
      </w:r>
      <w:r w:rsidR="00760602">
        <w:rPr>
          <w:rFonts w:ascii="Verdana" w:hAnsi="Verdana"/>
          <w:lang w:val="en-IE"/>
        </w:rPr>
        <w:t>irculated to the Members</w:t>
      </w:r>
      <w:r>
        <w:rPr>
          <w:rFonts w:ascii="Verdana" w:hAnsi="Verdana"/>
          <w:lang w:val="en-IE"/>
        </w:rPr>
        <w:t>:</w:t>
      </w:r>
    </w:p>
    <w:p w14:paraId="3DD5F1D5" w14:textId="77777777" w:rsidR="00745B7C" w:rsidRDefault="00745B7C" w:rsidP="003558C0">
      <w:pPr>
        <w:pStyle w:val="ListParagraph"/>
        <w:spacing w:after="0" w:line="240" w:lineRule="auto"/>
        <w:ind w:left="0"/>
        <w:jc w:val="both"/>
        <w:rPr>
          <w:rFonts w:ascii="Verdana" w:hAnsi="Verdana"/>
          <w:lang w:val="en-IE"/>
        </w:rPr>
      </w:pPr>
    </w:p>
    <w:p w14:paraId="51A48202" w14:textId="77777777" w:rsidR="00745B7C" w:rsidRPr="00745B7C" w:rsidRDefault="00745B7C" w:rsidP="00745B7C">
      <w:pPr>
        <w:spacing w:after="0" w:line="240" w:lineRule="auto"/>
        <w:jc w:val="both"/>
        <w:rPr>
          <w:rFonts w:ascii="Verdana" w:hAnsi="Verdana"/>
        </w:rPr>
      </w:pPr>
      <w:r w:rsidRPr="00745B7C">
        <w:rPr>
          <w:rFonts w:ascii="Verdana" w:hAnsi="Verdana"/>
        </w:rPr>
        <w:t>Listed hereunder are some details regarding how the Housing and Disability Steering Group are performing against the objectives &amp; targets set in the Local Strategic Plan for Housing People with a Disability 2021-2026 for the period Jan to March 2023 (Q1):</w:t>
      </w:r>
    </w:p>
    <w:p w14:paraId="2F1C66DC" w14:textId="77777777" w:rsidR="00745B7C" w:rsidRPr="00745B7C" w:rsidRDefault="00745B7C" w:rsidP="00745B7C">
      <w:pPr>
        <w:spacing w:after="0" w:line="240" w:lineRule="auto"/>
        <w:jc w:val="both"/>
        <w:rPr>
          <w:rFonts w:ascii="Verdana" w:hAnsi="Verdana"/>
        </w:rPr>
      </w:pPr>
    </w:p>
    <w:p w14:paraId="6FA2E17B" w14:textId="27D05B4B" w:rsidR="00745B7C" w:rsidRPr="008122CC" w:rsidRDefault="00745B7C" w:rsidP="00745B7C">
      <w:pPr>
        <w:spacing w:after="0" w:line="240" w:lineRule="auto"/>
        <w:jc w:val="both"/>
        <w:rPr>
          <w:rFonts w:ascii="Verdana" w:hAnsi="Verdana"/>
        </w:rPr>
      </w:pPr>
      <w:r w:rsidRPr="008122CC">
        <w:rPr>
          <w:rFonts w:ascii="Verdana" w:hAnsi="Verdana"/>
        </w:rPr>
        <w:t>Allocations</w:t>
      </w:r>
      <w:r w:rsidR="008122CC">
        <w:rPr>
          <w:rFonts w:ascii="Verdana" w:hAnsi="Verdana"/>
        </w:rPr>
        <w:t>:</w:t>
      </w:r>
    </w:p>
    <w:p w14:paraId="65B9B78A" w14:textId="77777777" w:rsidR="00745B7C" w:rsidRPr="00745B7C" w:rsidRDefault="00745B7C" w:rsidP="00745B7C">
      <w:pPr>
        <w:pStyle w:val="Default"/>
        <w:numPr>
          <w:ilvl w:val="0"/>
          <w:numId w:val="12"/>
        </w:numPr>
        <w:rPr>
          <w:rFonts w:ascii="Verdana" w:hAnsi="Verdana" w:cstheme="minorBidi"/>
          <w:color w:val="auto"/>
          <w:sz w:val="22"/>
          <w:szCs w:val="22"/>
        </w:rPr>
      </w:pPr>
      <w:r w:rsidRPr="00745B7C">
        <w:rPr>
          <w:rFonts w:ascii="Verdana" w:hAnsi="Verdana" w:cstheme="minorBidi"/>
          <w:color w:val="auto"/>
          <w:sz w:val="22"/>
          <w:szCs w:val="22"/>
        </w:rPr>
        <w:t xml:space="preserve">12 properties have been allocated to households who had a requirement for housing under medical/disability grounds as </w:t>
      </w:r>
      <w:proofErr w:type="gramStart"/>
      <w:r w:rsidRPr="00745B7C">
        <w:rPr>
          <w:rFonts w:ascii="Verdana" w:hAnsi="Verdana" w:cstheme="minorBidi"/>
          <w:color w:val="auto"/>
          <w:sz w:val="22"/>
          <w:szCs w:val="22"/>
        </w:rPr>
        <w:t>follows:-</w:t>
      </w:r>
      <w:proofErr w:type="gramEnd"/>
    </w:p>
    <w:p w14:paraId="74EE3546" w14:textId="72B236A3" w:rsidR="00745B7C" w:rsidRPr="00745B7C" w:rsidRDefault="00745B7C" w:rsidP="00745B7C">
      <w:pPr>
        <w:pStyle w:val="Default"/>
        <w:ind w:left="1276"/>
        <w:rPr>
          <w:rFonts w:ascii="Verdana" w:hAnsi="Verdana" w:cstheme="minorBidi"/>
          <w:color w:val="auto"/>
          <w:sz w:val="22"/>
          <w:szCs w:val="22"/>
        </w:rPr>
      </w:pPr>
      <w:r w:rsidRPr="00745B7C">
        <w:rPr>
          <w:rFonts w:ascii="Verdana" w:hAnsi="Verdana" w:cstheme="minorBidi"/>
          <w:color w:val="auto"/>
          <w:sz w:val="22"/>
          <w:szCs w:val="22"/>
        </w:rPr>
        <w:t>Physical disability</w:t>
      </w:r>
      <w:r>
        <w:rPr>
          <w:rFonts w:ascii="Verdana" w:hAnsi="Verdana" w:cstheme="minorBidi"/>
          <w:color w:val="auto"/>
          <w:sz w:val="22"/>
          <w:szCs w:val="22"/>
        </w:rPr>
        <w:tab/>
      </w:r>
      <w:r>
        <w:rPr>
          <w:rFonts w:ascii="Verdana" w:hAnsi="Verdana" w:cstheme="minorBidi"/>
          <w:color w:val="auto"/>
          <w:sz w:val="22"/>
          <w:szCs w:val="22"/>
        </w:rPr>
        <w:tab/>
      </w:r>
      <w:r w:rsidRPr="00745B7C">
        <w:rPr>
          <w:rFonts w:ascii="Verdana" w:hAnsi="Verdana" w:cstheme="minorBidi"/>
          <w:color w:val="auto"/>
          <w:sz w:val="22"/>
          <w:szCs w:val="22"/>
        </w:rPr>
        <w:t>8 households</w:t>
      </w:r>
    </w:p>
    <w:p w14:paraId="717EA395" w14:textId="72CA3F89" w:rsidR="00745B7C" w:rsidRPr="00745B7C" w:rsidRDefault="00745B7C" w:rsidP="00745B7C">
      <w:pPr>
        <w:pStyle w:val="Default"/>
        <w:ind w:left="1276"/>
        <w:rPr>
          <w:rFonts w:ascii="Verdana" w:hAnsi="Verdana" w:cstheme="minorBidi"/>
          <w:color w:val="auto"/>
          <w:sz w:val="22"/>
          <w:szCs w:val="22"/>
        </w:rPr>
      </w:pPr>
      <w:r w:rsidRPr="00745B7C">
        <w:rPr>
          <w:rFonts w:ascii="Verdana" w:hAnsi="Verdana" w:cstheme="minorBidi"/>
          <w:color w:val="auto"/>
          <w:sz w:val="22"/>
          <w:szCs w:val="22"/>
        </w:rPr>
        <w:t>Mental Health</w:t>
      </w:r>
      <w:r>
        <w:rPr>
          <w:rFonts w:ascii="Verdana" w:hAnsi="Verdana" w:cstheme="minorBidi"/>
          <w:color w:val="auto"/>
          <w:sz w:val="22"/>
          <w:szCs w:val="22"/>
        </w:rPr>
        <w:tab/>
      </w:r>
      <w:r>
        <w:rPr>
          <w:rFonts w:ascii="Verdana" w:hAnsi="Verdana" w:cstheme="minorBidi"/>
          <w:color w:val="auto"/>
          <w:sz w:val="22"/>
          <w:szCs w:val="22"/>
        </w:rPr>
        <w:tab/>
      </w:r>
      <w:r>
        <w:rPr>
          <w:rFonts w:ascii="Verdana" w:hAnsi="Verdana" w:cstheme="minorBidi"/>
          <w:color w:val="auto"/>
          <w:sz w:val="22"/>
          <w:szCs w:val="22"/>
        </w:rPr>
        <w:tab/>
      </w:r>
      <w:r w:rsidRPr="00745B7C">
        <w:rPr>
          <w:rFonts w:ascii="Verdana" w:hAnsi="Verdana" w:cstheme="minorBidi"/>
          <w:color w:val="auto"/>
          <w:sz w:val="22"/>
          <w:szCs w:val="22"/>
        </w:rPr>
        <w:t xml:space="preserve">2 households </w:t>
      </w:r>
    </w:p>
    <w:p w14:paraId="68AE415B" w14:textId="59C4AD13" w:rsidR="00745B7C" w:rsidRPr="00745B7C" w:rsidRDefault="00745B7C" w:rsidP="00745B7C">
      <w:pPr>
        <w:pStyle w:val="Default"/>
        <w:ind w:left="1276"/>
        <w:rPr>
          <w:rFonts w:ascii="Verdana" w:hAnsi="Verdana" w:cstheme="minorBidi"/>
          <w:color w:val="auto"/>
          <w:sz w:val="22"/>
          <w:szCs w:val="22"/>
        </w:rPr>
      </w:pPr>
      <w:r w:rsidRPr="00745B7C">
        <w:rPr>
          <w:rFonts w:ascii="Verdana" w:hAnsi="Verdana" w:cstheme="minorBidi"/>
          <w:color w:val="auto"/>
          <w:sz w:val="22"/>
          <w:szCs w:val="22"/>
        </w:rPr>
        <w:t>Sensory</w:t>
      </w:r>
      <w:r>
        <w:rPr>
          <w:rFonts w:ascii="Verdana" w:hAnsi="Verdana" w:cstheme="minorBidi"/>
          <w:color w:val="auto"/>
          <w:sz w:val="22"/>
          <w:szCs w:val="22"/>
        </w:rPr>
        <w:tab/>
      </w:r>
      <w:r>
        <w:rPr>
          <w:rFonts w:ascii="Verdana" w:hAnsi="Verdana" w:cstheme="minorBidi"/>
          <w:color w:val="auto"/>
          <w:sz w:val="22"/>
          <w:szCs w:val="22"/>
        </w:rPr>
        <w:tab/>
      </w:r>
      <w:r>
        <w:rPr>
          <w:rFonts w:ascii="Verdana" w:hAnsi="Verdana" w:cstheme="minorBidi"/>
          <w:color w:val="auto"/>
          <w:sz w:val="22"/>
          <w:szCs w:val="22"/>
        </w:rPr>
        <w:tab/>
      </w:r>
      <w:r w:rsidRPr="00745B7C">
        <w:rPr>
          <w:rFonts w:ascii="Verdana" w:hAnsi="Verdana" w:cstheme="minorBidi"/>
          <w:color w:val="auto"/>
          <w:sz w:val="22"/>
          <w:szCs w:val="22"/>
        </w:rPr>
        <w:t>2 households</w:t>
      </w:r>
    </w:p>
    <w:p w14:paraId="38D0750C" w14:textId="77777777" w:rsidR="00745B7C" w:rsidRPr="00745B7C" w:rsidRDefault="00745B7C" w:rsidP="00745B7C">
      <w:pPr>
        <w:pStyle w:val="Default"/>
        <w:numPr>
          <w:ilvl w:val="0"/>
          <w:numId w:val="12"/>
        </w:numPr>
        <w:rPr>
          <w:rFonts w:ascii="Verdana" w:hAnsi="Verdana" w:cstheme="minorBidi"/>
          <w:color w:val="auto"/>
          <w:sz w:val="22"/>
          <w:szCs w:val="22"/>
        </w:rPr>
      </w:pPr>
      <w:r w:rsidRPr="00745B7C">
        <w:rPr>
          <w:rFonts w:ascii="Verdana" w:hAnsi="Verdana" w:cstheme="minorBidi"/>
          <w:color w:val="auto"/>
          <w:sz w:val="22"/>
          <w:szCs w:val="22"/>
        </w:rPr>
        <w:t>5 of these properties were wheelchair friendly which can accommodate a wheelchair user with 3 further properties being adapted to support those with disabled needs.</w:t>
      </w:r>
    </w:p>
    <w:p w14:paraId="30270EB3" w14:textId="0EA4EA7A" w:rsidR="00745B7C" w:rsidRPr="00745B7C" w:rsidRDefault="00745B7C" w:rsidP="00745B7C">
      <w:pPr>
        <w:pStyle w:val="ListParagraph"/>
        <w:numPr>
          <w:ilvl w:val="0"/>
          <w:numId w:val="12"/>
        </w:numPr>
        <w:suppressAutoHyphens w:val="0"/>
        <w:autoSpaceDN/>
        <w:spacing w:after="160" w:line="259" w:lineRule="auto"/>
        <w:contextualSpacing/>
        <w:jc w:val="both"/>
        <w:textAlignment w:val="auto"/>
        <w:rPr>
          <w:rFonts w:ascii="Verdana" w:hAnsi="Verdana"/>
        </w:rPr>
      </w:pPr>
      <w:r w:rsidRPr="00745B7C">
        <w:rPr>
          <w:rFonts w:ascii="Verdana" w:hAnsi="Verdana"/>
        </w:rPr>
        <w:t>28% of overall housing allocations in Q</w:t>
      </w:r>
      <w:r w:rsidR="00B06F93">
        <w:rPr>
          <w:rFonts w:ascii="Verdana" w:hAnsi="Verdana"/>
        </w:rPr>
        <w:t>1</w:t>
      </w:r>
      <w:r w:rsidRPr="00745B7C">
        <w:rPr>
          <w:rFonts w:ascii="Verdana" w:hAnsi="Verdana"/>
        </w:rPr>
        <w:t xml:space="preserve"> were made to households with a </w:t>
      </w:r>
      <w:proofErr w:type="gramStart"/>
      <w:r w:rsidRPr="00745B7C">
        <w:rPr>
          <w:rFonts w:ascii="Verdana" w:hAnsi="Verdana"/>
        </w:rPr>
        <w:t>disability</w:t>
      </w:r>
      <w:proofErr w:type="gramEnd"/>
    </w:p>
    <w:p w14:paraId="656BB920" w14:textId="77777777" w:rsidR="00745B7C" w:rsidRPr="00745B7C" w:rsidRDefault="00745B7C" w:rsidP="00745B7C">
      <w:pPr>
        <w:pStyle w:val="ListParagraph"/>
        <w:numPr>
          <w:ilvl w:val="0"/>
          <w:numId w:val="12"/>
        </w:numPr>
        <w:suppressAutoHyphens w:val="0"/>
        <w:autoSpaceDN/>
        <w:spacing w:after="160" w:line="259" w:lineRule="auto"/>
        <w:contextualSpacing/>
        <w:jc w:val="both"/>
        <w:textAlignment w:val="auto"/>
        <w:rPr>
          <w:rFonts w:ascii="Verdana" w:hAnsi="Verdana"/>
        </w:rPr>
      </w:pPr>
      <w:r w:rsidRPr="00745B7C">
        <w:rPr>
          <w:rFonts w:ascii="Verdana" w:hAnsi="Verdana"/>
        </w:rPr>
        <w:t xml:space="preserve">1 such allocation offered to a household who had disabled needs was refused owing to the unsuitability of the property as determined by the applicant. </w:t>
      </w:r>
    </w:p>
    <w:p w14:paraId="70A9E121" w14:textId="77777777" w:rsidR="00745B7C" w:rsidRPr="00745B7C" w:rsidRDefault="00745B7C" w:rsidP="00745B7C">
      <w:pPr>
        <w:spacing w:after="160" w:line="259" w:lineRule="auto"/>
        <w:contextualSpacing/>
        <w:jc w:val="both"/>
        <w:rPr>
          <w:rFonts w:ascii="Verdana" w:hAnsi="Verdana"/>
        </w:rPr>
      </w:pPr>
    </w:p>
    <w:p w14:paraId="402EAD65" w14:textId="7F4B270E" w:rsidR="00745B7C" w:rsidRPr="008122CC" w:rsidRDefault="00745B7C" w:rsidP="00745B7C">
      <w:pPr>
        <w:spacing w:after="0" w:line="240" w:lineRule="auto"/>
        <w:jc w:val="both"/>
        <w:rPr>
          <w:rFonts w:ascii="Verdana" w:hAnsi="Verdana"/>
        </w:rPr>
      </w:pPr>
      <w:bookmarkStart w:id="1" w:name="_Hlk136948364"/>
      <w:r w:rsidRPr="008122CC">
        <w:rPr>
          <w:rFonts w:ascii="Verdana" w:hAnsi="Verdana"/>
        </w:rPr>
        <w:t>Pipeline Delivery</w:t>
      </w:r>
      <w:r w:rsidR="008122CC">
        <w:rPr>
          <w:rFonts w:ascii="Verdana" w:hAnsi="Verdana"/>
        </w:rPr>
        <w:t>:</w:t>
      </w:r>
    </w:p>
    <w:bookmarkEnd w:id="1"/>
    <w:p w14:paraId="05CB39D8" w14:textId="67C40D74" w:rsidR="00745B7C" w:rsidRPr="00745B7C" w:rsidRDefault="00745B7C" w:rsidP="00745B7C">
      <w:pPr>
        <w:pStyle w:val="ListParagraph"/>
        <w:numPr>
          <w:ilvl w:val="0"/>
          <w:numId w:val="11"/>
        </w:numPr>
        <w:suppressAutoHyphens w:val="0"/>
        <w:autoSpaceDN/>
        <w:spacing w:after="160" w:line="259" w:lineRule="auto"/>
        <w:contextualSpacing/>
        <w:jc w:val="both"/>
        <w:textAlignment w:val="auto"/>
        <w:rPr>
          <w:rFonts w:ascii="Verdana" w:hAnsi="Verdana"/>
        </w:rPr>
      </w:pPr>
      <w:r w:rsidRPr="00745B7C">
        <w:rPr>
          <w:rFonts w:ascii="Verdana" w:hAnsi="Verdana"/>
        </w:rPr>
        <w:t xml:space="preserve">48 properties were delivered during Q1 </w:t>
      </w:r>
      <w:proofErr w:type="gramStart"/>
      <w:r w:rsidRPr="00745B7C">
        <w:rPr>
          <w:rFonts w:ascii="Verdana" w:hAnsi="Verdana"/>
        </w:rPr>
        <w:t>2023</w:t>
      </w:r>
      <w:r w:rsidR="00B06F93">
        <w:rPr>
          <w:rFonts w:ascii="Verdana" w:hAnsi="Verdana"/>
        </w:rPr>
        <w:t>;</w:t>
      </w:r>
      <w:proofErr w:type="gramEnd"/>
      <w:r w:rsidRPr="00745B7C">
        <w:rPr>
          <w:rFonts w:ascii="Verdana" w:hAnsi="Verdana"/>
        </w:rPr>
        <w:t xml:space="preserve"> 43 by the Local Authority &amp; 5 by Approved Housing Bodies.</w:t>
      </w:r>
    </w:p>
    <w:p w14:paraId="6076D494" w14:textId="77777777" w:rsidR="00745B7C" w:rsidRPr="00745B7C" w:rsidRDefault="00745B7C" w:rsidP="00745B7C">
      <w:pPr>
        <w:pStyle w:val="ListParagraph"/>
        <w:numPr>
          <w:ilvl w:val="0"/>
          <w:numId w:val="11"/>
        </w:numPr>
        <w:suppressAutoHyphens w:val="0"/>
        <w:autoSpaceDN/>
        <w:spacing w:after="160" w:line="259" w:lineRule="auto"/>
        <w:contextualSpacing/>
        <w:jc w:val="both"/>
        <w:textAlignment w:val="auto"/>
        <w:rPr>
          <w:rFonts w:ascii="Verdana" w:hAnsi="Verdana"/>
        </w:rPr>
      </w:pPr>
      <w:r w:rsidRPr="00745B7C">
        <w:rPr>
          <w:rFonts w:ascii="Verdana" w:hAnsi="Verdana"/>
        </w:rPr>
        <w:t>9 of these properties were adapted to cater for households with disabled needs.</w:t>
      </w:r>
    </w:p>
    <w:p w14:paraId="49C62C0C" w14:textId="77777777" w:rsidR="00745B7C" w:rsidRPr="00745B7C" w:rsidRDefault="00745B7C" w:rsidP="00745B7C">
      <w:pPr>
        <w:pStyle w:val="ListParagraph"/>
        <w:numPr>
          <w:ilvl w:val="0"/>
          <w:numId w:val="11"/>
        </w:numPr>
        <w:suppressAutoHyphens w:val="0"/>
        <w:autoSpaceDN/>
        <w:spacing w:after="160" w:line="259" w:lineRule="auto"/>
        <w:contextualSpacing/>
        <w:jc w:val="both"/>
        <w:textAlignment w:val="auto"/>
        <w:rPr>
          <w:rFonts w:ascii="Verdana" w:hAnsi="Verdana"/>
        </w:rPr>
      </w:pPr>
      <w:r w:rsidRPr="00745B7C">
        <w:rPr>
          <w:rFonts w:ascii="Verdana" w:hAnsi="Verdana"/>
        </w:rPr>
        <w:t xml:space="preserve">7 of these properties were earmarked for allocation to older </w:t>
      </w:r>
      <w:proofErr w:type="gramStart"/>
      <w:r w:rsidRPr="00745B7C">
        <w:rPr>
          <w:rFonts w:ascii="Verdana" w:hAnsi="Verdana"/>
        </w:rPr>
        <w:t>persons</w:t>
      </w:r>
      <w:proofErr w:type="gramEnd"/>
    </w:p>
    <w:p w14:paraId="2DA3333B" w14:textId="77777777" w:rsidR="00745B7C" w:rsidRPr="00745B7C" w:rsidRDefault="00745B7C" w:rsidP="00745B7C">
      <w:pPr>
        <w:spacing w:after="160" w:line="259" w:lineRule="auto"/>
        <w:contextualSpacing/>
        <w:jc w:val="both"/>
        <w:rPr>
          <w:rFonts w:ascii="Verdana" w:hAnsi="Verdana"/>
        </w:rPr>
      </w:pPr>
    </w:p>
    <w:p w14:paraId="4D8BB1FD" w14:textId="560F52C3" w:rsidR="00745B7C" w:rsidRPr="008122CC" w:rsidRDefault="00745B7C" w:rsidP="008122CC">
      <w:pPr>
        <w:spacing w:after="0" w:line="240" w:lineRule="auto"/>
        <w:jc w:val="both"/>
        <w:rPr>
          <w:rFonts w:ascii="Verdana" w:hAnsi="Verdana"/>
        </w:rPr>
      </w:pPr>
      <w:r w:rsidRPr="008122CC">
        <w:rPr>
          <w:rFonts w:ascii="Verdana" w:hAnsi="Verdana"/>
        </w:rPr>
        <w:t>Support Packages</w:t>
      </w:r>
      <w:r w:rsidR="008122CC">
        <w:rPr>
          <w:rFonts w:ascii="Verdana" w:hAnsi="Verdana"/>
        </w:rPr>
        <w:t>:</w:t>
      </w:r>
    </w:p>
    <w:p w14:paraId="03381D44" w14:textId="6BB464FD" w:rsidR="00745B7C" w:rsidRPr="00745B7C" w:rsidRDefault="00745B7C" w:rsidP="00745B7C">
      <w:pPr>
        <w:pStyle w:val="ListParagraph"/>
        <w:numPr>
          <w:ilvl w:val="0"/>
          <w:numId w:val="11"/>
        </w:numPr>
        <w:suppressAutoHyphens w:val="0"/>
        <w:autoSpaceDN/>
        <w:spacing w:after="0" w:line="259" w:lineRule="auto"/>
        <w:contextualSpacing/>
        <w:jc w:val="both"/>
        <w:textAlignment w:val="auto"/>
        <w:rPr>
          <w:rFonts w:ascii="Verdana" w:hAnsi="Verdana"/>
        </w:rPr>
      </w:pPr>
      <w:r w:rsidRPr="00745B7C">
        <w:rPr>
          <w:rFonts w:ascii="Verdana" w:hAnsi="Verdana"/>
        </w:rPr>
        <w:t>Supports were provided to 5 disabled households during Q1 2023 to allow them to take up offers of Social Housing accom</w:t>
      </w:r>
      <w:r>
        <w:rPr>
          <w:rFonts w:ascii="Verdana" w:hAnsi="Verdana"/>
        </w:rPr>
        <w:t>m</w:t>
      </w:r>
      <w:r w:rsidRPr="00745B7C">
        <w:rPr>
          <w:rFonts w:ascii="Verdana" w:hAnsi="Verdana"/>
        </w:rPr>
        <w:t>odation.</w:t>
      </w:r>
    </w:p>
    <w:p w14:paraId="539247AF" w14:textId="77777777" w:rsidR="00745B7C" w:rsidRDefault="00745B7C" w:rsidP="00745B7C">
      <w:pPr>
        <w:spacing w:after="0"/>
        <w:jc w:val="both"/>
        <w:rPr>
          <w:rFonts w:ascii="Verdana" w:hAnsi="Verdana"/>
        </w:rPr>
      </w:pPr>
    </w:p>
    <w:p w14:paraId="594306D2" w14:textId="62AE4B79" w:rsidR="00745B7C" w:rsidRPr="00745B7C" w:rsidRDefault="00745B7C" w:rsidP="00745B7C">
      <w:pPr>
        <w:spacing w:after="0"/>
        <w:jc w:val="both"/>
        <w:rPr>
          <w:rFonts w:ascii="Verdana" w:hAnsi="Verdana"/>
        </w:rPr>
      </w:pPr>
      <w:r w:rsidRPr="00745B7C">
        <w:rPr>
          <w:rFonts w:ascii="Verdana" w:hAnsi="Verdana"/>
        </w:rPr>
        <w:t>The National Implementation Plan to support the National Housing Strategy for Disabled People 2022-2027 is expected to be launched in June 2023 &amp; Clare Co Council will continue to co-ordinate the Housing &amp; Disability Steering Group in delivering on objectives to support households with disabled needs.</w:t>
      </w:r>
    </w:p>
    <w:p w14:paraId="6CBAB451" w14:textId="77777777" w:rsidR="00745B7C" w:rsidRPr="00745B7C" w:rsidRDefault="00745B7C" w:rsidP="00745B7C">
      <w:pPr>
        <w:pStyle w:val="ListParagraph"/>
        <w:spacing w:after="0" w:line="240" w:lineRule="auto"/>
        <w:ind w:left="0"/>
        <w:jc w:val="both"/>
        <w:rPr>
          <w:rFonts w:ascii="Verdana" w:hAnsi="Verdana"/>
          <w:lang w:val="en-IE"/>
        </w:rPr>
      </w:pPr>
    </w:p>
    <w:p w14:paraId="3D72AF57" w14:textId="77777777" w:rsidR="003558C0" w:rsidRPr="00BF0E87" w:rsidRDefault="003558C0" w:rsidP="003558C0">
      <w:pPr>
        <w:pStyle w:val="ListParagraph"/>
        <w:spacing w:after="0" w:line="240" w:lineRule="auto"/>
        <w:ind w:left="0"/>
        <w:jc w:val="both"/>
        <w:rPr>
          <w:rFonts w:ascii="Verdana" w:hAnsi="Verdana"/>
          <w:lang w:val="en-IE"/>
        </w:rPr>
      </w:pPr>
    </w:p>
    <w:p w14:paraId="73BD7458" w14:textId="6696369B" w:rsidR="003558C0" w:rsidRPr="00BF0E87" w:rsidRDefault="00C13DF9" w:rsidP="003558C0">
      <w:pPr>
        <w:pStyle w:val="ListParagraph"/>
        <w:pBdr>
          <w:top w:val="single" w:sz="4" w:space="1" w:color="000000"/>
          <w:left w:val="single" w:sz="4" w:space="0" w:color="000000"/>
          <w:bottom w:val="single" w:sz="4" w:space="0" w:color="000000"/>
          <w:right w:val="single" w:sz="4" w:space="4" w:color="000000"/>
        </w:pBdr>
        <w:shd w:val="clear" w:color="auto" w:fill="C0C0C0"/>
        <w:spacing w:after="0" w:line="240" w:lineRule="auto"/>
        <w:ind w:left="0"/>
        <w:jc w:val="both"/>
      </w:pPr>
      <w:r>
        <w:rPr>
          <w:rFonts w:ascii="Verdana" w:hAnsi="Verdana"/>
          <w:b/>
          <w:bCs/>
          <w:lang w:val="en-IE"/>
        </w:rPr>
        <w:t>7</w:t>
      </w:r>
      <w:r w:rsidR="003558C0" w:rsidRPr="00BF0E87">
        <w:rPr>
          <w:rFonts w:ascii="Verdana" w:hAnsi="Verdana"/>
          <w:b/>
          <w:bCs/>
          <w:lang w:val="en-IE"/>
        </w:rPr>
        <w:t xml:space="preserve">. Central Placement </w:t>
      </w:r>
      <w:r>
        <w:rPr>
          <w:rFonts w:ascii="Verdana" w:hAnsi="Verdana"/>
          <w:b/>
          <w:bCs/>
          <w:lang w:val="en-IE"/>
        </w:rPr>
        <w:t xml:space="preserve">Policy </w:t>
      </w:r>
      <w:r w:rsidR="003558C0" w:rsidRPr="00BF0E87">
        <w:rPr>
          <w:rFonts w:ascii="Verdana" w:hAnsi="Verdana"/>
          <w:b/>
          <w:bCs/>
          <w:lang w:val="en-IE"/>
        </w:rPr>
        <w:t>– Clare County Council Assessment and Placement Service for Homeless Individuals</w:t>
      </w:r>
    </w:p>
    <w:p w14:paraId="462548B5" w14:textId="77777777" w:rsidR="003558C0" w:rsidRPr="00BF0E87" w:rsidRDefault="003558C0" w:rsidP="003558C0">
      <w:pPr>
        <w:pStyle w:val="ListParagraph"/>
        <w:spacing w:after="0" w:line="240" w:lineRule="auto"/>
        <w:ind w:left="0"/>
        <w:jc w:val="both"/>
        <w:rPr>
          <w:rFonts w:ascii="Verdana" w:hAnsi="Verdana"/>
          <w:lang w:val="en-IE"/>
        </w:rPr>
      </w:pPr>
    </w:p>
    <w:p w14:paraId="390C95E4" w14:textId="21D85A1D" w:rsidR="003558C0" w:rsidRDefault="00284B88" w:rsidP="003558C0">
      <w:pPr>
        <w:pStyle w:val="ListParagraph"/>
        <w:spacing w:after="0" w:line="240" w:lineRule="auto"/>
        <w:ind w:left="0"/>
        <w:jc w:val="both"/>
        <w:rPr>
          <w:rFonts w:ascii="Verdana" w:hAnsi="Verdana"/>
          <w:lang w:val="en-IE"/>
        </w:rPr>
      </w:pPr>
      <w:r>
        <w:rPr>
          <w:rFonts w:ascii="Verdana" w:hAnsi="Verdana"/>
          <w:lang w:val="en-IE"/>
        </w:rPr>
        <w:t xml:space="preserve">Copy of proposed Central Placement Policy </w:t>
      </w:r>
      <w:r w:rsidR="008122CC">
        <w:rPr>
          <w:rFonts w:ascii="Verdana" w:hAnsi="Verdana"/>
          <w:lang w:val="en-IE"/>
        </w:rPr>
        <w:t xml:space="preserve">was </w:t>
      </w:r>
      <w:r>
        <w:rPr>
          <w:rFonts w:ascii="Verdana" w:hAnsi="Verdana"/>
          <w:lang w:val="en-IE"/>
        </w:rPr>
        <w:t>circulated to the Members and a</w:t>
      </w:r>
      <w:r w:rsidR="008122CC">
        <w:rPr>
          <w:rFonts w:ascii="Verdana" w:hAnsi="Verdana"/>
          <w:lang w:val="en-IE"/>
        </w:rPr>
        <w:t>greed.</w:t>
      </w:r>
      <w:r w:rsidR="00B06F93">
        <w:rPr>
          <w:rFonts w:ascii="Verdana" w:hAnsi="Verdana"/>
          <w:lang w:val="en-IE"/>
        </w:rPr>
        <w:t xml:space="preserve"> To be brought before full Council for adoption</w:t>
      </w:r>
    </w:p>
    <w:p w14:paraId="11162966" w14:textId="77777777" w:rsidR="00C13DF9" w:rsidRDefault="00C13DF9" w:rsidP="003558C0">
      <w:pPr>
        <w:pStyle w:val="ListParagraph"/>
        <w:spacing w:after="0" w:line="240" w:lineRule="auto"/>
        <w:ind w:left="0"/>
        <w:jc w:val="both"/>
        <w:rPr>
          <w:rFonts w:ascii="Verdana" w:hAnsi="Verdana"/>
          <w:lang w:val="en-IE"/>
        </w:rPr>
      </w:pPr>
    </w:p>
    <w:p w14:paraId="7978CEE9" w14:textId="77777777" w:rsidR="00C13DF9" w:rsidRPr="00BF0E87" w:rsidRDefault="00C13DF9" w:rsidP="003558C0">
      <w:pPr>
        <w:pStyle w:val="ListParagraph"/>
        <w:spacing w:after="0" w:line="240" w:lineRule="auto"/>
        <w:ind w:left="0"/>
        <w:jc w:val="both"/>
        <w:rPr>
          <w:rFonts w:ascii="Verdana" w:hAnsi="Verdana"/>
          <w:lang w:val="en-IE"/>
        </w:rPr>
      </w:pPr>
    </w:p>
    <w:p w14:paraId="32DF2538" w14:textId="5A60B53B" w:rsidR="003558C0" w:rsidRPr="00BF0E87" w:rsidRDefault="00C13DF9"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pPr>
      <w:r>
        <w:rPr>
          <w:rFonts w:ascii="Verdana" w:hAnsi="Verdana"/>
          <w:b/>
          <w:bCs/>
          <w:lang w:val="en-IE"/>
        </w:rPr>
        <w:t>8</w:t>
      </w:r>
      <w:r w:rsidR="003558C0" w:rsidRPr="00BF0E87">
        <w:rPr>
          <w:rFonts w:ascii="Verdana" w:hAnsi="Verdana"/>
          <w:b/>
          <w:bCs/>
          <w:lang w:val="en-IE"/>
        </w:rPr>
        <w:t>. HSE &amp; Clare County Council Homeless Action Team – Joint Working Protocols</w:t>
      </w:r>
    </w:p>
    <w:p w14:paraId="35A3A392" w14:textId="77777777" w:rsidR="003558C0" w:rsidRPr="00BF0E87" w:rsidRDefault="003558C0" w:rsidP="003558C0">
      <w:pPr>
        <w:pStyle w:val="ListParagraph"/>
        <w:spacing w:after="0" w:line="240" w:lineRule="auto"/>
        <w:ind w:left="0"/>
        <w:jc w:val="both"/>
        <w:rPr>
          <w:rFonts w:ascii="Verdana" w:hAnsi="Verdana"/>
          <w:lang w:val="en-IE"/>
        </w:rPr>
      </w:pPr>
    </w:p>
    <w:p w14:paraId="286FD6E0" w14:textId="73DBDCDA" w:rsidR="003558C0" w:rsidRDefault="008122CC" w:rsidP="003558C0">
      <w:pPr>
        <w:pStyle w:val="ListParagraph"/>
        <w:spacing w:after="0" w:line="240" w:lineRule="auto"/>
        <w:ind w:left="0"/>
        <w:jc w:val="both"/>
        <w:rPr>
          <w:rFonts w:ascii="Verdana" w:hAnsi="Verdana"/>
          <w:lang w:val="en-IE"/>
        </w:rPr>
      </w:pPr>
      <w:r>
        <w:rPr>
          <w:rFonts w:ascii="Verdana" w:hAnsi="Verdana"/>
          <w:lang w:val="en-IE"/>
        </w:rPr>
        <w:t xml:space="preserve">Copy of </w:t>
      </w:r>
      <w:r w:rsidR="00284B88">
        <w:rPr>
          <w:rFonts w:ascii="Verdana" w:hAnsi="Verdana"/>
          <w:lang w:val="en-IE"/>
        </w:rPr>
        <w:t>Joint Working Protocols circulated to the Members and a</w:t>
      </w:r>
      <w:r>
        <w:rPr>
          <w:rFonts w:ascii="Verdana" w:hAnsi="Verdana"/>
          <w:lang w:val="en-IE"/>
        </w:rPr>
        <w:t>greed.</w:t>
      </w:r>
      <w:r w:rsidR="00B06F93">
        <w:rPr>
          <w:rFonts w:ascii="Verdana" w:hAnsi="Verdana"/>
          <w:lang w:val="en-IE"/>
        </w:rPr>
        <w:t xml:space="preserve"> To be brought before full Council for adoption</w:t>
      </w:r>
    </w:p>
    <w:p w14:paraId="11C7CDDA" w14:textId="77777777" w:rsidR="00C13DF9" w:rsidRDefault="00C13DF9" w:rsidP="003558C0">
      <w:pPr>
        <w:pStyle w:val="ListParagraph"/>
        <w:spacing w:after="0" w:line="240" w:lineRule="auto"/>
        <w:ind w:left="0"/>
        <w:jc w:val="both"/>
        <w:rPr>
          <w:rFonts w:ascii="Verdana" w:hAnsi="Verdana"/>
          <w:lang w:val="en-IE"/>
        </w:rPr>
      </w:pPr>
    </w:p>
    <w:p w14:paraId="2580689C" w14:textId="77777777" w:rsidR="00C13DF9" w:rsidRPr="00BF0E87" w:rsidRDefault="00C13DF9" w:rsidP="003558C0">
      <w:pPr>
        <w:pStyle w:val="ListParagraph"/>
        <w:spacing w:after="0" w:line="240" w:lineRule="auto"/>
        <w:ind w:left="0"/>
        <w:jc w:val="both"/>
        <w:rPr>
          <w:rFonts w:ascii="Verdana" w:hAnsi="Verdana"/>
          <w:lang w:val="en-IE"/>
        </w:rPr>
      </w:pPr>
    </w:p>
    <w:p w14:paraId="58FFFBE5" w14:textId="21840855" w:rsidR="003558C0" w:rsidRPr="00BF0E87" w:rsidRDefault="00C13DF9" w:rsidP="00C13DF9">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rPr>
          <w:rFonts w:ascii="Verdana" w:hAnsi="Verdana"/>
          <w:lang w:val="en-IE"/>
        </w:rPr>
      </w:pPr>
      <w:r>
        <w:rPr>
          <w:rFonts w:ascii="Verdana" w:hAnsi="Verdana"/>
          <w:b/>
          <w:bCs/>
          <w:lang w:val="en-IE"/>
        </w:rPr>
        <w:t>9</w:t>
      </w:r>
      <w:r w:rsidR="003558C0" w:rsidRPr="00BF0E87">
        <w:rPr>
          <w:rFonts w:ascii="Verdana" w:hAnsi="Verdana"/>
          <w:b/>
          <w:bCs/>
          <w:lang w:val="en-IE"/>
        </w:rPr>
        <w:t xml:space="preserve">. </w:t>
      </w:r>
      <w:r>
        <w:rPr>
          <w:rFonts w:ascii="Verdana" w:hAnsi="Verdana"/>
          <w:b/>
          <w:bCs/>
          <w:lang w:val="en-IE"/>
        </w:rPr>
        <w:t>Defective Concrete Blocks Scheme Update</w:t>
      </w:r>
    </w:p>
    <w:p w14:paraId="7F2B0E77" w14:textId="77777777" w:rsidR="00C13DF9" w:rsidRDefault="00C13DF9" w:rsidP="003558C0">
      <w:pPr>
        <w:spacing w:after="0"/>
        <w:jc w:val="both"/>
        <w:rPr>
          <w:rFonts w:ascii="Verdana" w:hAnsi="Verdana"/>
        </w:rPr>
      </w:pPr>
    </w:p>
    <w:p w14:paraId="1C385CE7" w14:textId="078D010F" w:rsidR="00C13DF9" w:rsidRDefault="00760602" w:rsidP="003558C0">
      <w:pPr>
        <w:spacing w:after="0"/>
        <w:jc w:val="both"/>
        <w:rPr>
          <w:rFonts w:ascii="Verdana" w:hAnsi="Verdana"/>
        </w:rPr>
      </w:pPr>
      <w:r>
        <w:rPr>
          <w:rFonts w:ascii="Verdana" w:hAnsi="Verdana"/>
        </w:rPr>
        <w:t>Conor Marrinan updated the meeting in relation to the DCB Scheme.</w:t>
      </w:r>
    </w:p>
    <w:p w14:paraId="6E8CC24D" w14:textId="77777777" w:rsidR="00760602" w:rsidRDefault="00760602" w:rsidP="003558C0">
      <w:pPr>
        <w:spacing w:after="0"/>
        <w:jc w:val="both"/>
        <w:rPr>
          <w:rFonts w:ascii="Verdana" w:hAnsi="Verdana"/>
        </w:rPr>
      </w:pPr>
    </w:p>
    <w:p w14:paraId="0B049D72" w14:textId="6A267779" w:rsidR="00760602" w:rsidRDefault="00760602" w:rsidP="003558C0">
      <w:pPr>
        <w:spacing w:after="0"/>
        <w:jc w:val="both"/>
        <w:rPr>
          <w:rFonts w:ascii="Verdana" w:hAnsi="Verdana"/>
        </w:rPr>
      </w:pPr>
      <w:r>
        <w:rPr>
          <w:rFonts w:ascii="Verdana" w:hAnsi="Verdana"/>
        </w:rPr>
        <w:t>Cllr. Gerry Flynn thanked the Team for all their work on this Scheme.</w:t>
      </w:r>
    </w:p>
    <w:p w14:paraId="1A7A0B35" w14:textId="77777777" w:rsidR="00760602" w:rsidRDefault="00760602" w:rsidP="003558C0">
      <w:pPr>
        <w:spacing w:after="0"/>
        <w:jc w:val="both"/>
        <w:rPr>
          <w:rFonts w:ascii="Verdana" w:hAnsi="Verdana"/>
        </w:rPr>
      </w:pPr>
    </w:p>
    <w:p w14:paraId="3CFA61E9" w14:textId="77777777" w:rsidR="003558C0" w:rsidRPr="00BF0E87" w:rsidRDefault="003558C0" w:rsidP="003558C0">
      <w:pPr>
        <w:pStyle w:val="ListParagraph"/>
        <w:spacing w:after="0" w:line="240" w:lineRule="auto"/>
        <w:ind w:left="0"/>
        <w:jc w:val="both"/>
        <w:rPr>
          <w:rFonts w:ascii="Verdana" w:hAnsi="Verdana"/>
          <w:lang w:val="en-IE"/>
        </w:rPr>
      </w:pPr>
    </w:p>
    <w:p w14:paraId="6C8AEF0C" w14:textId="76CB0D6F" w:rsidR="003558C0" w:rsidRPr="00BF0E87" w:rsidRDefault="00C13DF9"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pPr>
      <w:r>
        <w:rPr>
          <w:rFonts w:ascii="Verdana" w:hAnsi="Verdana"/>
          <w:b/>
        </w:rPr>
        <w:t>10</w:t>
      </w:r>
      <w:r w:rsidR="003558C0" w:rsidRPr="00BF0E87">
        <w:rPr>
          <w:rFonts w:ascii="Verdana" w:hAnsi="Verdana"/>
          <w:b/>
        </w:rPr>
        <w:t xml:space="preserve">. </w:t>
      </w:r>
      <w:r>
        <w:rPr>
          <w:rFonts w:ascii="Verdana" w:hAnsi="Verdana"/>
          <w:b/>
        </w:rPr>
        <w:t>Affordable Housing</w:t>
      </w:r>
      <w:r w:rsidR="003558C0" w:rsidRPr="00BF0E87">
        <w:rPr>
          <w:rFonts w:ascii="Verdana" w:hAnsi="Verdana"/>
          <w:b/>
        </w:rPr>
        <w:t xml:space="preserve"> Scheme</w:t>
      </w:r>
    </w:p>
    <w:p w14:paraId="2901A389" w14:textId="77777777" w:rsidR="003558C0" w:rsidRPr="00BF0E87" w:rsidRDefault="003558C0" w:rsidP="003558C0">
      <w:pPr>
        <w:spacing w:after="0" w:line="240" w:lineRule="auto"/>
        <w:jc w:val="both"/>
        <w:rPr>
          <w:rFonts w:ascii="Verdana" w:hAnsi="Verdana"/>
        </w:rPr>
      </w:pPr>
    </w:p>
    <w:p w14:paraId="3EEB8221" w14:textId="77777777" w:rsidR="003558C0" w:rsidRPr="00BF0E87" w:rsidRDefault="003558C0" w:rsidP="003558C0">
      <w:pPr>
        <w:pStyle w:val="ListParagraph"/>
        <w:spacing w:after="0" w:line="240" w:lineRule="auto"/>
        <w:ind w:left="0"/>
        <w:jc w:val="both"/>
        <w:rPr>
          <w:rFonts w:ascii="Verdana" w:hAnsi="Verdana"/>
          <w:lang w:val="en-IE"/>
        </w:rPr>
      </w:pPr>
      <w:r w:rsidRPr="00BF0E87">
        <w:rPr>
          <w:rFonts w:ascii="Verdana" w:hAnsi="Verdana"/>
          <w:lang w:val="en-IE"/>
        </w:rPr>
        <w:t>Padraig advised as follows:</w:t>
      </w:r>
    </w:p>
    <w:p w14:paraId="2A219558" w14:textId="77777777" w:rsidR="00284B88" w:rsidRDefault="00284B88" w:rsidP="003558C0">
      <w:pPr>
        <w:pStyle w:val="ListParagraph"/>
        <w:spacing w:after="0" w:line="240" w:lineRule="auto"/>
        <w:ind w:left="0"/>
        <w:jc w:val="both"/>
        <w:rPr>
          <w:rFonts w:ascii="Verdana" w:hAnsi="Verdana"/>
          <w:lang w:val="en-IE"/>
        </w:rPr>
      </w:pPr>
    </w:p>
    <w:p w14:paraId="7EFD4A64" w14:textId="4040551B" w:rsidR="00284B88" w:rsidRPr="00284B88" w:rsidRDefault="00284B88" w:rsidP="00284B88">
      <w:pPr>
        <w:pStyle w:val="ListParagraph"/>
        <w:numPr>
          <w:ilvl w:val="0"/>
          <w:numId w:val="8"/>
        </w:numPr>
        <w:ind w:left="426"/>
        <w:jc w:val="both"/>
        <w:rPr>
          <w:rFonts w:ascii="Verdana" w:hAnsi="Verdana"/>
        </w:rPr>
      </w:pPr>
      <w:r w:rsidRPr="00284B88">
        <w:rPr>
          <w:rFonts w:ascii="Verdana" w:hAnsi="Verdana"/>
        </w:rPr>
        <w:t xml:space="preserve">Clare County Council is advertising in </w:t>
      </w:r>
      <w:proofErr w:type="gramStart"/>
      <w:r w:rsidRPr="00284B88">
        <w:rPr>
          <w:rFonts w:ascii="Verdana" w:hAnsi="Verdana"/>
        </w:rPr>
        <w:t>coming</w:t>
      </w:r>
      <w:proofErr w:type="gramEnd"/>
      <w:r w:rsidRPr="00284B88">
        <w:rPr>
          <w:rFonts w:ascii="Verdana" w:hAnsi="Verdana"/>
        </w:rPr>
        <w:t xml:space="preserve"> week for develop</w:t>
      </w:r>
      <w:r>
        <w:rPr>
          <w:rFonts w:ascii="Verdana" w:hAnsi="Verdana"/>
        </w:rPr>
        <w:t>er</w:t>
      </w:r>
      <w:r w:rsidRPr="00284B88">
        <w:rPr>
          <w:rFonts w:ascii="Verdana" w:hAnsi="Verdana"/>
        </w:rPr>
        <w:t xml:space="preserve"> led expressions of interest for Affordable Housing Schemes in Ennis &amp; Shannon</w:t>
      </w:r>
      <w:r w:rsidR="00787D5C">
        <w:rPr>
          <w:rFonts w:ascii="Verdana" w:hAnsi="Verdana"/>
        </w:rPr>
        <w:t>.</w:t>
      </w:r>
    </w:p>
    <w:p w14:paraId="561BC7FA" w14:textId="3BEAF831" w:rsidR="00284B88" w:rsidRPr="00284B88" w:rsidRDefault="00284B88" w:rsidP="00284B88">
      <w:pPr>
        <w:pStyle w:val="ListParagraph"/>
        <w:numPr>
          <w:ilvl w:val="0"/>
          <w:numId w:val="8"/>
        </w:numPr>
        <w:ind w:left="426"/>
        <w:jc w:val="both"/>
        <w:rPr>
          <w:rFonts w:ascii="Verdana" w:hAnsi="Verdana"/>
        </w:rPr>
      </w:pPr>
      <w:r w:rsidRPr="00284B88">
        <w:rPr>
          <w:rFonts w:ascii="Verdana" w:hAnsi="Verdana"/>
        </w:rPr>
        <w:t xml:space="preserve">LA to adopt a Scheme of Priorities for Allocating Affordable Housing to eligible clients. </w:t>
      </w:r>
      <w:proofErr w:type="gramStart"/>
      <w:r w:rsidRPr="00284B88">
        <w:rPr>
          <w:rFonts w:ascii="Verdana" w:hAnsi="Verdana"/>
        </w:rPr>
        <w:t>Most of scheme is</w:t>
      </w:r>
      <w:proofErr w:type="gramEnd"/>
      <w:r w:rsidRPr="00284B88">
        <w:rPr>
          <w:rFonts w:ascii="Verdana" w:hAnsi="Verdana"/>
        </w:rPr>
        <w:t xml:space="preserve"> predefined by regulations.</w:t>
      </w:r>
      <w:r>
        <w:rPr>
          <w:rFonts w:ascii="Verdana" w:hAnsi="Verdana"/>
        </w:rPr>
        <w:t xml:space="preserve"> </w:t>
      </w:r>
      <w:r w:rsidRPr="00284B88">
        <w:rPr>
          <w:rFonts w:ascii="Verdana" w:hAnsi="Verdana"/>
        </w:rPr>
        <w:t xml:space="preserve">Scheme to be approved by </w:t>
      </w:r>
      <w:proofErr w:type="gramStart"/>
      <w:r w:rsidRPr="00284B88">
        <w:rPr>
          <w:rFonts w:ascii="Verdana" w:hAnsi="Verdana"/>
        </w:rPr>
        <w:t>Minister</w:t>
      </w:r>
      <w:proofErr w:type="gramEnd"/>
      <w:r w:rsidRPr="00284B88">
        <w:rPr>
          <w:rFonts w:ascii="Verdana" w:hAnsi="Verdana"/>
        </w:rPr>
        <w:t xml:space="preserve"> in advance of adoption by Council</w:t>
      </w:r>
      <w:r w:rsidR="00787D5C">
        <w:rPr>
          <w:rFonts w:ascii="Verdana" w:hAnsi="Verdana"/>
        </w:rPr>
        <w:t>.</w:t>
      </w:r>
    </w:p>
    <w:p w14:paraId="02D3A029" w14:textId="77777777" w:rsidR="00284B88" w:rsidRPr="00284B88" w:rsidRDefault="00284B88" w:rsidP="00284B88">
      <w:pPr>
        <w:pStyle w:val="ListParagraph"/>
        <w:numPr>
          <w:ilvl w:val="0"/>
          <w:numId w:val="8"/>
        </w:numPr>
        <w:ind w:left="426"/>
        <w:jc w:val="both"/>
        <w:rPr>
          <w:rFonts w:ascii="Verdana" w:hAnsi="Verdana"/>
        </w:rPr>
      </w:pPr>
      <w:proofErr w:type="gramStart"/>
      <w:r w:rsidRPr="00284B88">
        <w:rPr>
          <w:rFonts w:ascii="Verdana" w:hAnsi="Verdana"/>
        </w:rPr>
        <w:t>Scheme</w:t>
      </w:r>
      <w:proofErr w:type="gramEnd"/>
      <w:r w:rsidRPr="00284B88">
        <w:rPr>
          <w:rFonts w:ascii="Verdana" w:hAnsi="Verdana"/>
        </w:rPr>
        <w:t xml:space="preserve"> is to cover cases where eligible applicants </w:t>
      </w:r>
      <w:proofErr w:type="gramStart"/>
      <w:r w:rsidRPr="00284B88">
        <w:rPr>
          <w:rFonts w:ascii="Verdana" w:hAnsi="Verdana"/>
          <w:u w:val="single"/>
        </w:rPr>
        <w:t>exceeds</w:t>
      </w:r>
      <w:proofErr w:type="gramEnd"/>
      <w:r w:rsidRPr="00284B88">
        <w:rPr>
          <w:rFonts w:ascii="Verdana" w:hAnsi="Verdana"/>
        </w:rPr>
        <w:t xml:space="preserve"> available dwellings.</w:t>
      </w:r>
    </w:p>
    <w:p w14:paraId="1E851BC5" w14:textId="77777777" w:rsidR="00284B88" w:rsidRDefault="00284B88" w:rsidP="003558C0">
      <w:pPr>
        <w:pStyle w:val="ListParagraph"/>
        <w:spacing w:after="0" w:line="240" w:lineRule="auto"/>
        <w:ind w:left="0"/>
        <w:jc w:val="both"/>
        <w:rPr>
          <w:rFonts w:ascii="Verdana" w:hAnsi="Verdana"/>
          <w:lang w:val="en-IE"/>
        </w:rPr>
      </w:pPr>
    </w:p>
    <w:p w14:paraId="473F21CF" w14:textId="6CF4CD22" w:rsidR="008122CC" w:rsidRDefault="008122CC" w:rsidP="003558C0">
      <w:pPr>
        <w:pStyle w:val="ListParagraph"/>
        <w:spacing w:after="0" w:line="240" w:lineRule="auto"/>
        <w:ind w:left="0"/>
        <w:jc w:val="both"/>
        <w:rPr>
          <w:rFonts w:ascii="Verdana" w:hAnsi="Verdana"/>
          <w:lang w:val="en-IE"/>
        </w:rPr>
      </w:pPr>
      <w:r>
        <w:rPr>
          <w:rFonts w:ascii="Verdana" w:hAnsi="Verdana"/>
          <w:lang w:val="en-IE"/>
        </w:rPr>
        <w:t xml:space="preserve">Agreed to include 30% </w:t>
      </w:r>
      <w:r w:rsidR="00B06F93">
        <w:rPr>
          <w:rFonts w:ascii="Verdana" w:hAnsi="Verdana"/>
          <w:lang w:val="en-IE"/>
        </w:rPr>
        <w:t xml:space="preserve">local criteria </w:t>
      </w:r>
      <w:r>
        <w:rPr>
          <w:rFonts w:ascii="Verdana" w:hAnsi="Verdana"/>
          <w:lang w:val="en-IE"/>
        </w:rPr>
        <w:t>in CCC Scheme</w:t>
      </w:r>
      <w:r w:rsidR="00B06F93">
        <w:rPr>
          <w:rFonts w:ascii="Verdana" w:hAnsi="Verdana"/>
          <w:lang w:val="en-IE"/>
        </w:rPr>
        <w:t xml:space="preserve"> for cases where demand exceeds availability</w:t>
      </w:r>
      <w:r>
        <w:rPr>
          <w:rFonts w:ascii="Verdana" w:hAnsi="Verdana"/>
          <w:lang w:val="en-IE"/>
        </w:rPr>
        <w:t>.</w:t>
      </w:r>
    </w:p>
    <w:p w14:paraId="3622F14D" w14:textId="77777777" w:rsidR="00787D5C" w:rsidRDefault="00787D5C" w:rsidP="003558C0">
      <w:pPr>
        <w:pStyle w:val="ListParagraph"/>
        <w:spacing w:after="0" w:line="240" w:lineRule="auto"/>
        <w:ind w:left="0"/>
        <w:jc w:val="both"/>
        <w:rPr>
          <w:rFonts w:ascii="Verdana" w:hAnsi="Verdana"/>
          <w:lang w:val="en-IE"/>
        </w:rPr>
      </w:pPr>
    </w:p>
    <w:p w14:paraId="2AF15172" w14:textId="77777777" w:rsidR="00787D5C" w:rsidRPr="00BF0E87" w:rsidRDefault="00787D5C" w:rsidP="003558C0">
      <w:pPr>
        <w:pStyle w:val="ListParagraph"/>
        <w:spacing w:after="0" w:line="240" w:lineRule="auto"/>
        <w:ind w:left="0"/>
        <w:jc w:val="both"/>
        <w:rPr>
          <w:rFonts w:ascii="Verdana" w:hAnsi="Verdana"/>
          <w:lang w:val="en-IE"/>
        </w:rPr>
      </w:pPr>
    </w:p>
    <w:p w14:paraId="1EFD62C5" w14:textId="6E765910" w:rsidR="003558C0" w:rsidRPr="00BF0E87" w:rsidRDefault="003558C0"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pPr>
      <w:r w:rsidRPr="00BF0E87">
        <w:rPr>
          <w:rFonts w:ascii="Verdana" w:hAnsi="Verdana"/>
          <w:b/>
          <w:bCs/>
          <w:lang w:val="en-IE"/>
        </w:rPr>
        <w:t>1</w:t>
      </w:r>
      <w:r w:rsidR="00C13DF9">
        <w:rPr>
          <w:rFonts w:ascii="Verdana" w:hAnsi="Verdana"/>
          <w:b/>
          <w:bCs/>
          <w:lang w:val="en-IE"/>
        </w:rPr>
        <w:t>1</w:t>
      </w:r>
      <w:r w:rsidRPr="00BF0E87">
        <w:rPr>
          <w:rFonts w:ascii="Verdana" w:hAnsi="Verdana"/>
          <w:b/>
          <w:bCs/>
          <w:lang w:val="en-IE"/>
        </w:rPr>
        <w:t xml:space="preserve">. </w:t>
      </w:r>
      <w:r w:rsidR="00C13DF9">
        <w:rPr>
          <w:rFonts w:ascii="Verdana" w:hAnsi="Verdana"/>
          <w:b/>
          <w:bCs/>
          <w:lang w:val="en-IE"/>
        </w:rPr>
        <w:t>Tenant Purchase</w:t>
      </w:r>
      <w:r w:rsidRPr="00BF0E87">
        <w:rPr>
          <w:rFonts w:ascii="Verdana" w:hAnsi="Verdana"/>
          <w:b/>
          <w:bCs/>
          <w:lang w:val="en-IE"/>
        </w:rPr>
        <w:t xml:space="preserve"> Scheme</w:t>
      </w:r>
    </w:p>
    <w:p w14:paraId="79C2DC08" w14:textId="77777777" w:rsidR="003558C0" w:rsidRPr="00BF0E87" w:rsidRDefault="003558C0" w:rsidP="003558C0">
      <w:pPr>
        <w:pStyle w:val="ListParagraph"/>
        <w:spacing w:after="0" w:line="240" w:lineRule="auto"/>
        <w:ind w:left="0"/>
        <w:jc w:val="both"/>
        <w:rPr>
          <w:rFonts w:ascii="Verdana" w:hAnsi="Verdana"/>
          <w:lang w:val="en-IE"/>
        </w:rPr>
      </w:pPr>
    </w:p>
    <w:p w14:paraId="10063368" w14:textId="09DB2B5F" w:rsidR="003558C0" w:rsidRDefault="008122CC" w:rsidP="003558C0">
      <w:pPr>
        <w:pStyle w:val="ListParagraph"/>
        <w:spacing w:after="0" w:line="240" w:lineRule="auto"/>
        <w:ind w:left="0"/>
        <w:jc w:val="both"/>
        <w:rPr>
          <w:rFonts w:ascii="Verdana" w:hAnsi="Verdana"/>
          <w:lang w:val="en-IE"/>
        </w:rPr>
      </w:pPr>
      <w:r>
        <w:rPr>
          <w:rFonts w:ascii="Verdana" w:hAnsi="Verdana"/>
          <w:lang w:val="en-IE"/>
        </w:rPr>
        <w:t>Padraig advised the Members as follows:</w:t>
      </w:r>
    </w:p>
    <w:p w14:paraId="460C1986" w14:textId="77777777" w:rsidR="00284B88" w:rsidRDefault="00284B88" w:rsidP="003558C0">
      <w:pPr>
        <w:pStyle w:val="ListParagraph"/>
        <w:spacing w:after="0" w:line="240" w:lineRule="auto"/>
        <w:ind w:left="0"/>
        <w:jc w:val="both"/>
        <w:rPr>
          <w:rFonts w:ascii="Verdana" w:hAnsi="Verdana"/>
          <w:lang w:val="en-IE"/>
        </w:rPr>
      </w:pPr>
    </w:p>
    <w:p w14:paraId="23D831F6" w14:textId="77777777" w:rsidR="00284B88" w:rsidRPr="00284B88" w:rsidRDefault="00284B88" w:rsidP="00284B88">
      <w:pPr>
        <w:pStyle w:val="ListParagraph"/>
        <w:numPr>
          <w:ilvl w:val="0"/>
          <w:numId w:val="9"/>
        </w:numPr>
        <w:tabs>
          <w:tab w:val="clear" w:pos="720"/>
        </w:tabs>
        <w:ind w:left="426"/>
        <w:jc w:val="both"/>
        <w:rPr>
          <w:rFonts w:ascii="Verdana" w:hAnsi="Verdana"/>
        </w:rPr>
      </w:pPr>
      <w:r w:rsidRPr="00284B88">
        <w:rPr>
          <w:rFonts w:ascii="Verdana" w:hAnsi="Verdana"/>
        </w:rPr>
        <w:t xml:space="preserve">Regulations changed in 2022 to ensure applicants have social housing support for minimum 10 </w:t>
      </w:r>
      <w:proofErr w:type="gramStart"/>
      <w:r w:rsidRPr="00284B88">
        <w:rPr>
          <w:rFonts w:ascii="Verdana" w:hAnsi="Verdana"/>
        </w:rPr>
        <w:t>years</w:t>
      </w:r>
      <w:proofErr w:type="gramEnd"/>
    </w:p>
    <w:p w14:paraId="3801682F" w14:textId="7AB1782E" w:rsidR="00284B88" w:rsidRPr="00284B88" w:rsidRDefault="00284B88" w:rsidP="00284B88">
      <w:pPr>
        <w:pStyle w:val="ListParagraph"/>
        <w:numPr>
          <w:ilvl w:val="0"/>
          <w:numId w:val="9"/>
        </w:numPr>
        <w:tabs>
          <w:tab w:val="clear" w:pos="720"/>
        </w:tabs>
        <w:ind w:left="426"/>
        <w:jc w:val="both"/>
        <w:rPr>
          <w:rFonts w:ascii="Verdana" w:hAnsi="Verdana"/>
        </w:rPr>
      </w:pPr>
      <w:r w:rsidRPr="00284B88">
        <w:rPr>
          <w:rFonts w:ascii="Verdana" w:hAnsi="Verdana"/>
        </w:rPr>
        <w:t>Clare Co</w:t>
      </w:r>
      <w:r w:rsidR="00063C66">
        <w:rPr>
          <w:rFonts w:ascii="Verdana" w:hAnsi="Verdana"/>
        </w:rPr>
        <w:t xml:space="preserve">. </w:t>
      </w:r>
      <w:r w:rsidRPr="00284B88">
        <w:rPr>
          <w:rFonts w:ascii="Verdana" w:hAnsi="Verdana"/>
        </w:rPr>
        <w:t>Co</w:t>
      </w:r>
      <w:r w:rsidR="00063C66">
        <w:rPr>
          <w:rFonts w:ascii="Verdana" w:hAnsi="Verdana"/>
        </w:rPr>
        <w:t>.</w:t>
      </w:r>
      <w:r w:rsidRPr="00284B88">
        <w:rPr>
          <w:rFonts w:ascii="Verdana" w:hAnsi="Verdana"/>
        </w:rPr>
        <w:t xml:space="preserve"> updated this week to ensure houses bought/constructed since 2016 </w:t>
      </w:r>
      <w:proofErr w:type="gramStart"/>
      <w:r w:rsidRPr="00284B88">
        <w:rPr>
          <w:rFonts w:ascii="Verdana" w:hAnsi="Verdana"/>
        </w:rPr>
        <w:t>not</w:t>
      </w:r>
      <w:proofErr w:type="gramEnd"/>
      <w:r w:rsidRPr="00284B88">
        <w:rPr>
          <w:rFonts w:ascii="Verdana" w:hAnsi="Verdana"/>
        </w:rPr>
        <w:t xml:space="preserve"> available for sale. Also 1 bed properties will not be available for </w:t>
      </w:r>
      <w:proofErr w:type="gramStart"/>
      <w:r w:rsidRPr="00284B88">
        <w:rPr>
          <w:rFonts w:ascii="Verdana" w:hAnsi="Verdana"/>
        </w:rPr>
        <w:t>sale</w:t>
      </w:r>
      <w:proofErr w:type="gramEnd"/>
    </w:p>
    <w:p w14:paraId="2906A74C" w14:textId="77777777" w:rsidR="00284B88" w:rsidRPr="00284B88" w:rsidRDefault="00284B88" w:rsidP="00284B88">
      <w:pPr>
        <w:pStyle w:val="ListParagraph"/>
        <w:numPr>
          <w:ilvl w:val="0"/>
          <w:numId w:val="9"/>
        </w:numPr>
        <w:tabs>
          <w:tab w:val="clear" w:pos="720"/>
        </w:tabs>
        <w:ind w:left="426"/>
        <w:jc w:val="both"/>
        <w:rPr>
          <w:rFonts w:ascii="Verdana" w:hAnsi="Verdana"/>
        </w:rPr>
      </w:pPr>
      <w:r w:rsidRPr="00284B88">
        <w:rPr>
          <w:rFonts w:ascii="Verdana" w:hAnsi="Verdana"/>
        </w:rPr>
        <w:t xml:space="preserve">Need to maintain our new stock for longer periods of </w:t>
      </w:r>
      <w:proofErr w:type="gramStart"/>
      <w:r w:rsidRPr="00284B88">
        <w:rPr>
          <w:rFonts w:ascii="Verdana" w:hAnsi="Verdana"/>
        </w:rPr>
        <w:t>time</w:t>
      </w:r>
      <w:proofErr w:type="gramEnd"/>
    </w:p>
    <w:p w14:paraId="6DF85BA4" w14:textId="77777777" w:rsidR="00284B88" w:rsidRPr="00BF0E87" w:rsidRDefault="00284B88" w:rsidP="003558C0">
      <w:pPr>
        <w:pStyle w:val="ListParagraph"/>
        <w:spacing w:after="0" w:line="240" w:lineRule="auto"/>
        <w:ind w:left="0"/>
        <w:jc w:val="both"/>
        <w:rPr>
          <w:rFonts w:ascii="Verdana" w:hAnsi="Verdana"/>
          <w:lang w:val="en-IE"/>
        </w:rPr>
      </w:pPr>
    </w:p>
    <w:p w14:paraId="22EA4958" w14:textId="77777777" w:rsidR="003558C0" w:rsidRPr="00BF0E87" w:rsidRDefault="003558C0" w:rsidP="003558C0">
      <w:pPr>
        <w:pStyle w:val="ListParagraph"/>
        <w:spacing w:after="0" w:line="240" w:lineRule="auto"/>
        <w:ind w:left="0"/>
        <w:jc w:val="both"/>
        <w:rPr>
          <w:rFonts w:ascii="Verdana" w:hAnsi="Verdana"/>
          <w:lang w:val="en-IE"/>
        </w:rPr>
      </w:pPr>
    </w:p>
    <w:p w14:paraId="110C799B" w14:textId="745640AE" w:rsidR="003558C0" w:rsidRPr="00BF0E87" w:rsidRDefault="003558C0"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pPr>
      <w:r w:rsidRPr="00BF0E87">
        <w:rPr>
          <w:rFonts w:ascii="Verdana" w:hAnsi="Verdana"/>
          <w:b/>
          <w:bCs/>
          <w:lang w:val="en-IE"/>
        </w:rPr>
        <w:t>1</w:t>
      </w:r>
      <w:r w:rsidR="00C13DF9">
        <w:rPr>
          <w:rFonts w:ascii="Verdana" w:hAnsi="Verdana"/>
          <w:b/>
          <w:bCs/>
          <w:lang w:val="en-IE"/>
        </w:rPr>
        <w:t>2</w:t>
      </w:r>
      <w:r w:rsidRPr="00BF0E87">
        <w:rPr>
          <w:rFonts w:ascii="Verdana" w:hAnsi="Verdana"/>
          <w:b/>
          <w:bCs/>
          <w:lang w:val="en-IE"/>
        </w:rPr>
        <w:t xml:space="preserve">. </w:t>
      </w:r>
      <w:r w:rsidR="00C13DF9">
        <w:rPr>
          <w:rFonts w:ascii="Verdana" w:hAnsi="Verdana"/>
          <w:b/>
          <w:bCs/>
          <w:lang w:val="en-IE"/>
        </w:rPr>
        <w:t>Rightsizing Policy</w:t>
      </w:r>
    </w:p>
    <w:p w14:paraId="26A1F179" w14:textId="77777777" w:rsidR="003558C0" w:rsidRPr="00BF0E87" w:rsidRDefault="003558C0" w:rsidP="003558C0">
      <w:pPr>
        <w:pStyle w:val="ListParagraph"/>
        <w:spacing w:after="0" w:line="240" w:lineRule="auto"/>
        <w:ind w:left="0"/>
        <w:jc w:val="both"/>
        <w:rPr>
          <w:rFonts w:ascii="Verdana" w:hAnsi="Verdana"/>
          <w:lang w:val="en-IE"/>
        </w:rPr>
      </w:pPr>
    </w:p>
    <w:p w14:paraId="080039A2" w14:textId="28C8852E" w:rsidR="003558C0" w:rsidRPr="00BF0E87" w:rsidRDefault="008122CC" w:rsidP="003558C0">
      <w:pPr>
        <w:pStyle w:val="ListParagraph"/>
        <w:spacing w:after="0" w:line="240" w:lineRule="auto"/>
        <w:ind w:left="0"/>
        <w:jc w:val="both"/>
        <w:rPr>
          <w:rFonts w:ascii="Verdana" w:hAnsi="Verdana"/>
          <w:lang w:val="en-IE"/>
        </w:rPr>
      </w:pPr>
      <w:r>
        <w:rPr>
          <w:rFonts w:ascii="Verdana" w:hAnsi="Verdana"/>
          <w:lang w:val="en-IE"/>
        </w:rPr>
        <w:t xml:space="preserve">Padraig advised the meeting </w:t>
      </w:r>
      <w:r w:rsidR="00B06F93">
        <w:rPr>
          <w:rFonts w:ascii="Verdana" w:hAnsi="Verdana"/>
          <w:lang w:val="en-IE"/>
        </w:rPr>
        <w:t xml:space="preserve">that Clare County </w:t>
      </w:r>
      <w:r w:rsidR="002E1545">
        <w:rPr>
          <w:rFonts w:ascii="Verdana" w:hAnsi="Verdana"/>
          <w:lang w:val="en-IE"/>
        </w:rPr>
        <w:t>Council</w:t>
      </w:r>
      <w:r w:rsidR="00B06F93">
        <w:rPr>
          <w:rFonts w:ascii="Verdana" w:hAnsi="Verdana"/>
          <w:lang w:val="en-IE"/>
        </w:rPr>
        <w:t xml:space="preserve"> need to commence discussion on rightsizing options for the county</w:t>
      </w:r>
      <w:r>
        <w:rPr>
          <w:rFonts w:ascii="Verdana" w:hAnsi="Verdana"/>
          <w:lang w:val="en-IE"/>
        </w:rPr>
        <w:t>:</w:t>
      </w:r>
    </w:p>
    <w:p w14:paraId="7B104E99" w14:textId="77777777" w:rsidR="003558C0" w:rsidRDefault="003558C0" w:rsidP="003558C0">
      <w:pPr>
        <w:spacing w:after="0" w:line="240" w:lineRule="auto"/>
        <w:jc w:val="both"/>
        <w:rPr>
          <w:rFonts w:ascii="Verdana" w:hAnsi="Verdana"/>
        </w:rPr>
      </w:pPr>
    </w:p>
    <w:p w14:paraId="405884CA" w14:textId="78E25892" w:rsidR="00B06F93" w:rsidRPr="00653ACC" w:rsidRDefault="00B06F93" w:rsidP="00284B88">
      <w:pPr>
        <w:numPr>
          <w:ilvl w:val="0"/>
          <w:numId w:val="10"/>
        </w:numPr>
        <w:tabs>
          <w:tab w:val="clear" w:pos="720"/>
        </w:tabs>
        <w:spacing w:after="0" w:line="240" w:lineRule="auto"/>
        <w:ind w:left="426"/>
        <w:jc w:val="both"/>
        <w:rPr>
          <w:rFonts w:ascii="Verdana" w:hAnsi="Verdana"/>
        </w:rPr>
      </w:pPr>
      <w:r>
        <w:rPr>
          <w:rFonts w:ascii="Verdana" w:hAnsi="Verdana"/>
          <w:lang w:val="en-US"/>
        </w:rPr>
        <w:lastRenderedPageBreak/>
        <w:t>Require consultation in advance for adoption into current Adopted Allocation Scheme</w:t>
      </w:r>
    </w:p>
    <w:p w14:paraId="39FEEE4D" w14:textId="61521E0B" w:rsidR="00B06F93" w:rsidRPr="00653ACC" w:rsidRDefault="00B06F93" w:rsidP="00653ACC">
      <w:pPr>
        <w:spacing w:after="0" w:line="240" w:lineRule="auto"/>
        <w:ind w:left="66"/>
        <w:jc w:val="both"/>
        <w:rPr>
          <w:rFonts w:ascii="Verdana" w:hAnsi="Verdana"/>
        </w:rPr>
      </w:pPr>
      <w:r>
        <w:rPr>
          <w:rFonts w:ascii="Verdana" w:hAnsi="Verdana"/>
          <w:lang w:val="en-US"/>
        </w:rPr>
        <w:t>From research of other LAs various items to be considered for inclusion</w:t>
      </w:r>
    </w:p>
    <w:p w14:paraId="2F46E382" w14:textId="186E98E9" w:rsidR="00284B88" w:rsidRPr="00284B88" w:rsidRDefault="00284B88" w:rsidP="00284B88">
      <w:pPr>
        <w:numPr>
          <w:ilvl w:val="0"/>
          <w:numId w:val="10"/>
        </w:numPr>
        <w:tabs>
          <w:tab w:val="clear" w:pos="720"/>
        </w:tabs>
        <w:spacing w:after="0" w:line="240" w:lineRule="auto"/>
        <w:ind w:left="426"/>
        <w:jc w:val="both"/>
        <w:rPr>
          <w:rFonts w:ascii="Verdana" w:hAnsi="Verdana"/>
        </w:rPr>
      </w:pPr>
      <w:r w:rsidRPr="00284B88">
        <w:rPr>
          <w:rFonts w:ascii="Verdana" w:hAnsi="Verdana"/>
          <w:lang w:val="en-US"/>
        </w:rPr>
        <w:t>Homeowners agree to sell property to council</w:t>
      </w:r>
      <w:r w:rsidR="00B06F93">
        <w:rPr>
          <w:rFonts w:ascii="Verdana" w:hAnsi="Verdana"/>
          <w:lang w:val="en-US"/>
        </w:rPr>
        <w:t>, or privately,</w:t>
      </w:r>
      <w:r w:rsidRPr="00284B88">
        <w:rPr>
          <w:rFonts w:ascii="Verdana" w:hAnsi="Verdana"/>
          <w:lang w:val="en-US"/>
        </w:rPr>
        <w:t xml:space="preserve"> and make contribution from sale to </w:t>
      </w:r>
      <w:proofErr w:type="gramStart"/>
      <w:r w:rsidRPr="00284B88">
        <w:rPr>
          <w:rFonts w:ascii="Verdana" w:hAnsi="Verdana"/>
          <w:lang w:val="en-US"/>
        </w:rPr>
        <w:t>LA</w:t>
      </w:r>
      <w:proofErr w:type="gramEnd"/>
    </w:p>
    <w:p w14:paraId="4D92C147" w14:textId="05C86D34" w:rsidR="00284B88" w:rsidRPr="00284B88" w:rsidRDefault="00284B88" w:rsidP="00284B88">
      <w:pPr>
        <w:numPr>
          <w:ilvl w:val="0"/>
          <w:numId w:val="10"/>
        </w:numPr>
        <w:tabs>
          <w:tab w:val="clear" w:pos="720"/>
        </w:tabs>
        <w:spacing w:after="0" w:line="240" w:lineRule="auto"/>
        <w:ind w:left="426"/>
        <w:jc w:val="both"/>
        <w:rPr>
          <w:rFonts w:ascii="Verdana" w:hAnsi="Verdana"/>
        </w:rPr>
      </w:pPr>
      <w:r w:rsidRPr="00284B88">
        <w:rPr>
          <w:rFonts w:ascii="Verdana" w:hAnsi="Verdana"/>
          <w:lang w:val="en-US"/>
        </w:rPr>
        <w:t xml:space="preserve">Termed a Financial </w:t>
      </w:r>
      <w:r w:rsidR="00A170FF" w:rsidRPr="00284B88">
        <w:rPr>
          <w:rFonts w:ascii="Verdana" w:hAnsi="Verdana"/>
          <w:lang w:val="en-US"/>
        </w:rPr>
        <w:t>Contribution</w:t>
      </w:r>
      <w:r w:rsidRPr="00284B88">
        <w:rPr>
          <w:rFonts w:ascii="Verdana" w:hAnsi="Verdana"/>
          <w:lang w:val="en-US"/>
        </w:rPr>
        <w:t xml:space="preserve"> Scheme and is under Council Adopted Allocation Scheme</w:t>
      </w:r>
    </w:p>
    <w:p w14:paraId="120D8C79" w14:textId="62454077" w:rsidR="00284B88" w:rsidRPr="00284B88" w:rsidRDefault="00284B88" w:rsidP="00284B88">
      <w:pPr>
        <w:numPr>
          <w:ilvl w:val="0"/>
          <w:numId w:val="10"/>
        </w:numPr>
        <w:tabs>
          <w:tab w:val="clear" w:pos="720"/>
        </w:tabs>
        <w:spacing w:after="0" w:line="240" w:lineRule="auto"/>
        <w:ind w:left="426"/>
        <w:jc w:val="both"/>
        <w:rPr>
          <w:rFonts w:ascii="Verdana" w:hAnsi="Verdana"/>
        </w:rPr>
      </w:pPr>
      <w:proofErr w:type="gramStart"/>
      <w:r w:rsidRPr="00284B88">
        <w:rPr>
          <w:rFonts w:ascii="Verdana" w:hAnsi="Verdana"/>
          <w:lang w:val="en-US"/>
        </w:rPr>
        <w:t>Generally</w:t>
      </w:r>
      <w:proofErr w:type="gramEnd"/>
      <w:r w:rsidRPr="00284B88">
        <w:rPr>
          <w:rFonts w:ascii="Verdana" w:hAnsi="Verdana"/>
          <w:lang w:val="en-US"/>
        </w:rPr>
        <w:t xml:space="preserve"> 25% net sale value</w:t>
      </w:r>
      <w:r w:rsidR="00B06F93">
        <w:rPr>
          <w:rFonts w:ascii="Verdana" w:hAnsi="Verdana"/>
          <w:lang w:val="en-US"/>
        </w:rPr>
        <w:t xml:space="preserve"> in other LAs</w:t>
      </w:r>
    </w:p>
    <w:p w14:paraId="2CD2C2F8" w14:textId="77777777" w:rsidR="00284B88" w:rsidRPr="00284B88" w:rsidRDefault="00284B88" w:rsidP="00284B88">
      <w:pPr>
        <w:numPr>
          <w:ilvl w:val="0"/>
          <w:numId w:val="10"/>
        </w:numPr>
        <w:tabs>
          <w:tab w:val="clear" w:pos="720"/>
        </w:tabs>
        <w:spacing w:after="0" w:line="240" w:lineRule="auto"/>
        <w:ind w:left="426"/>
        <w:jc w:val="both"/>
        <w:rPr>
          <w:rFonts w:ascii="Verdana" w:hAnsi="Verdana"/>
        </w:rPr>
      </w:pPr>
      <w:r w:rsidRPr="00284B88">
        <w:rPr>
          <w:rFonts w:ascii="Verdana" w:hAnsi="Verdana"/>
          <w:lang w:val="en-US"/>
        </w:rPr>
        <w:t xml:space="preserve">Tenants pay differential rent and waiver any rights to purchase into </w:t>
      </w:r>
      <w:proofErr w:type="gramStart"/>
      <w:r w:rsidRPr="00284B88">
        <w:rPr>
          <w:rFonts w:ascii="Verdana" w:hAnsi="Verdana"/>
          <w:lang w:val="en-US"/>
        </w:rPr>
        <w:t>future</w:t>
      </w:r>
      <w:proofErr w:type="gramEnd"/>
    </w:p>
    <w:p w14:paraId="2C8E62BC" w14:textId="4CC79893" w:rsidR="00284B88" w:rsidRPr="00284B88" w:rsidRDefault="00284B88" w:rsidP="00284B88">
      <w:pPr>
        <w:numPr>
          <w:ilvl w:val="0"/>
          <w:numId w:val="10"/>
        </w:numPr>
        <w:tabs>
          <w:tab w:val="clear" w:pos="720"/>
        </w:tabs>
        <w:spacing w:after="0" w:line="240" w:lineRule="auto"/>
        <w:ind w:left="426"/>
        <w:jc w:val="both"/>
        <w:rPr>
          <w:rFonts w:ascii="Verdana" w:hAnsi="Verdana"/>
        </w:rPr>
      </w:pPr>
      <w:proofErr w:type="gramStart"/>
      <w:r w:rsidRPr="00284B88">
        <w:rPr>
          <w:rFonts w:ascii="Verdana" w:hAnsi="Verdana"/>
          <w:lang w:val="en-US"/>
        </w:rPr>
        <w:t>Generally</w:t>
      </w:r>
      <w:proofErr w:type="gramEnd"/>
      <w:r w:rsidRPr="00284B88">
        <w:rPr>
          <w:rFonts w:ascii="Verdana" w:hAnsi="Verdana"/>
          <w:lang w:val="en-US"/>
        </w:rPr>
        <w:t xml:space="preserve"> for downsizing, but can also be re health reasons, financial reasons</w:t>
      </w:r>
    </w:p>
    <w:p w14:paraId="6D6E9A70" w14:textId="77777777" w:rsidR="00284B88" w:rsidRPr="00284B88" w:rsidRDefault="00284B88" w:rsidP="00284B88">
      <w:pPr>
        <w:numPr>
          <w:ilvl w:val="0"/>
          <w:numId w:val="10"/>
        </w:numPr>
        <w:tabs>
          <w:tab w:val="clear" w:pos="720"/>
        </w:tabs>
        <w:spacing w:after="0" w:line="240" w:lineRule="auto"/>
        <w:ind w:left="426"/>
        <w:jc w:val="both"/>
        <w:rPr>
          <w:rFonts w:ascii="Verdana" w:hAnsi="Verdana"/>
        </w:rPr>
      </w:pPr>
      <w:r w:rsidRPr="00284B88">
        <w:rPr>
          <w:rFonts w:ascii="Verdana" w:hAnsi="Verdana"/>
          <w:lang w:val="en-US"/>
        </w:rPr>
        <w:t xml:space="preserve">Downsizing for Council / AHB tenants is already covered in our </w:t>
      </w:r>
      <w:proofErr w:type="gramStart"/>
      <w:r w:rsidRPr="00284B88">
        <w:rPr>
          <w:rFonts w:ascii="Verdana" w:hAnsi="Verdana"/>
          <w:lang w:val="en-US"/>
        </w:rPr>
        <w:t>scheme</w:t>
      </w:r>
      <w:proofErr w:type="gramEnd"/>
    </w:p>
    <w:p w14:paraId="7895F7E9" w14:textId="77777777" w:rsidR="00284B88" w:rsidRDefault="00284B88" w:rsidP="003558C0">
      <w:pPr>
        <w:spacing w:after="0" w:line="240" w:lineRule="auto"/>
        <w:jc w:val="both"/>
        <w:rPr>
          <w:rFonts w:ascii="Verdana" w:hAnsi="Verdana"/>
        </w:rPr>
      </w:pPr>
    </w:p>
    <w:p w14:paraId="1944F58C" w14:textId="56EBCB2E" w:rsidR="0015686C" w:rsidRDefault="0015686C" w:rsidP="003558C0">
      <w:pPr>
        <w:spacing w:after="0" w:line="240" w:lineRule="auto"/>
        <w:jc w:val="both"/>
        <w:rPr>
          <w:rFonts w:ascii="Verdana" w:hAnsi="Verdana"/>
        </w:rPr>
      </w:pPr>
      <w:r>
        <w:rPr>
          <w:rFonts w:ascii="Verdana" w:hAnsi="Verdana"/>
        </w:rPr>
        <w:t>Cllrs. Donna McGettigan and Tom O’Callaghan agreed it is a fantastic scheme and should be rolled out.</w:t>
      </w:r>
    </w:p>
    <w:p w14:paraId="49EDEC3F" w14:textId="77777777" w:rsidR="0015686C" w:rsidRDefault="0015686C" w:rsidP="003558C0">
      <w:pPr>
        <w:spacing w:after="0" w:line="240" w:lineRule="auto"/>
        <w:jc w:val="both"/>
        <w:rPr>
          <w:rFonts w:ascii="Verdana" w:hAnsi="Verdana"/>
        </w:rPr>
      </w:pPr>
    </w:p>
    <w:p w14:paraId="084ABF1E" w14:textId="3C53AC01" w:rsidR="0015686C" w:rsidRDefault="0015686C" w:rsidP="003558C0">
      <w:pPr>
        <w:spacing w:after="0" w:line="240" w:lineRule="auto"/>
        <w:jc w:val="both"/>
        <w:rPr>
          <w:rFonts w:ascii="Verdana" w:hAnsi="Verdana"/>
        </w:rPr>
      </w:pPr>
      <w:r>
        <w:rPr>
          <w:rFonts w:ascii="Verdana" w:hAnsi="Verdana"/>
        </w:rPr>
        <w:t>Larry Brennan referred to the Housing Strategy in the County Development Plan and the need for joined up thinking between the Housing and Planning Departments.</w:t>
      </w:r>
    </w:p>
    <w:p w14:paraId="556D1DB3" w14:textId="77777777" w:rsidR="0015686C" w:rsidRDefault="0015686C" w:rsidP="003558C0">
      <w:pPr>
        <w:spacing w:after="0" w:line="240" w:lineRule="auto"/>
        <w:jc w:val="both"/>
        <w:rPr>
          <w:rFonts w:ascii="Verdana" w:hAnsi="Verdana"/>
        </w:rPr>
      </w:pPr>
    </w:p>
    <w:p w14:paraId="20065964" w14:textId="49F7C499" w:rsidR="0015686C" w:rsidRDefault="0015686C" w:rsidP="003558C0">
      <w:pPr>
        <w:spacing w:after="0" w:line="240" w:lineRule="auto"/>
        <w:jc w:val="both"/>
        <w:rPr>
          <w:rFonts w:ascii="Verdana" w:hAnsi="Verdana"/>
        </w:rPr>
      </w:pPr>
      <w:r>
        <w:rPr>
          <w:rFonts w:ascii="Verdana" w:hAnsi="Verdana"/>
        </w:rPr>
        <w:t>William Cahir indicated that there is a need for rightsizing in rural areas.</w:t>
      </w:r>
    </w:p>
    <w:p w14:paraId="0542B8F9" w14:textId="77777777" w:rsidR="0015686C" w:rsidRDefault="0015686C" w:rsidP="003558C0">
      <w:pPr>
        <w:spacing w:after="0" w:line="240" w:lineRule="auto"/>
        <w:jc w:val="both"/>
        <w:rPr>
          <w:rFonts w:ascii="Verdana" w:hAnsi="Verdana"/>
        </w:rPr>
      </w:pPr>
    </w:p>
    <w:p w14:paraId="1B0B6B3F" w14:textId="2310CBFB" w:rsidR="00522106" w:rsidRDefault="00522106" w:rsidP="003558C0">
      <w:pPr>
        <w:spacing w:after="0" w:line="240" w:lineRule="auto"/>
        <w:jc w:val="both"/>
        <w:rPr>
          <w:rFonts w:ascii="Verdana" w:hAnsi="Verdana"/>
        </w:rPr>
      </w:pPr>
      <w:r>
        <w:rPr>
          <w:rFonts w:ascii="Verdana" w:hAnsi="Verdana"/>
        </w:rPr>
        <w:t>There will be a presentation on this item to September SPC meeting.</w:t>
      </w:r>
    </w:p>
    <w:p w14:paraId="3CCC9D6E" w14:textId="77777777" w:rsidR="00522106" w:rsidRPr="00BF0E87" w:rsidRDefault="00522106" w:rsidP="003558C0">
      <w:pPr>
        <w:spacing w:after="0" w:line="240" w:lineRule="auto"/>
        <w:jc w:val="both"/>
        <w:rPr>
          <w:rFonts w:ascii="Verdana" w:hAnsi="Verdana"/>
        </w:rPr>
      </w:pPr>
    </w:p>
    <w:p w14:paraId="2F147F10" w14:textId="77777777" w:rsidR="003558C0" w:rsidRPr="00BF0E87" w:rsidRDefault="003558C0" w:rsidP="003558C0">
      <w:pPr>
        <w:pStyle w:val="ListParagraph"/>
        <w:spacing w:after="0" w:line="240" w:lineRule="auto"/>
        <w:ind w:left="0"/>
        <w:jc w:val="both"/>
        <w:rPr>
          <w:rFonts w:ascii="Verdana" w:hAnsi="Verdana"/>
          <w:lang w:val="en-IE"/>
        </w:rPr>
      </w:pPr>
    </w:p>
    <w:p w14:paraId="405B5072" w14:textId="77777777" w:rsidR="003558C0" w:rsidRPr="00BF0E87" w:rsidRDefault="003558C0" w:rsidP="003558C0">
      <w:pPr>
        <w:pStyle w:val="ListParagraph"/>
        <w:pBdr>
          <w:top w:val="single" w:sz="4" w:space="1" w:color="000000"/>
          <w:left w:val="single" w:sz="4" w:space="0" w:color="000000"/>
          <w:bottom w:val="single" w:sz="4" w:space="1" w:color="000000"/>
          <w:right w:val="single" w:sz="4" w:space="4" w:color="000000"/>
        </w:pBdr>
        <w:shd w:val="clear" w:color="auto" w:fill="C0C0C0"/>
        <w:spacing w:after="0" w:line="240" w:lineRule="auto"/>
        <w:ind w:left="0"/>
        <w:jc w:val="both"/>
        <w:rPr>
          <w:rFonts w:ascii="Verdana" w:hAnsi="Verdana"/>
          <w:b/>
          <w:lang w:val="en-IE"/>
        </w:rPr>
      </w:pPr>
      <w:r w:rsidRPr="00BF0E87">
        <w:rPr>
          <w:rFonts w:ascii="Verdana" w:hAnsi="Verdana"/>
          <w:b/>
          <w:lang w:val="en-IE"/>
        </w:rPr>
        <w:t>13. AOB</w:t>
      </w:r>
    </w:p>
    <w:p w14:paraId="0A29F1C5" w14:textId="77777777" w:rsidR="003558C0" w:rsidRPr="00BF0E87" w:rsidRDefault="003558C0" w:rsidP="003558C0">
      <w:pPr>
        <w:spacing w:after="0" w:line="240" w:lineRule="auto"/>
        <w:jc w:val="both"/>
        <w:rPr>
          <w:rFonts w:ascii="Verdana" w:hAnsi="Verdana"/>
        </w:rPr>
      </w:pPr>
    </w:p>
    <w:p w14:paraId="062CC991" w14:textId="77777777" w:rsidR="003558C0" w:rsidRPr="00BF0E87" w:rsidRDefault="003558C0" w:rsidP="003558C0">
      <w:pPr>
        <w:spacing w:after="0" w:line="240" w:lineRule="auto"/>
        <w:jc w:val="both"/>
        <w:rPr>
          <w:rFonts w:ascii="Verdana" w:hAnsi="Verdana"/>
        </w:rPr>
      </w:pPr>
      <w:r w:rsidRPr="00BF0E87">
        <w:rPr>
          <w:rFonts w:ascii="Verdana" w:hAnsi="Verdana"/>
        </w:rPr>
        <w:t>No matters arising.</w:t>
      </w:r>
    </w:p>
    <w:p w14:paraId="7F3D7F96" w14:textId="77777777" w:rsidR="003558C0" w:rsidRPr="00BF0E87" w:rsidRDefault="003558C0" w:rsidP="003558C0">
      <w:pPr>
        <w:spacing w:after="0" w:line="240" w:lineRule="auto"/>
        <w:jc w:val="both"/>
        <w:rPr>
          <w:rFonts w:ascii="Verdana" w:hAnsi="Verdana"/>
        </w:rPr>
      </w:pPr>
    </w:p>
    <w:p w14:paraId="75549B5E" w14:textId="77777777" w:rsidR="003558C0" w:rsidRPr="00BF0E87" w:rsidRDefault="003558C0" w:rsidP="003558C0">
      <w:pPr>
        <w:spacing w:after="0" w:line="240" w:lineRule="auto"/>
        <w:jc w:val="both"/>
        <w:rPr>
          <w:rFonts w:ascii="Verdana" w:hAnsi="Verdana"/>
        </w:rPr>
      </w:pPr>
      <w:r w:rsidRPr="00BF0E87">
        <w:rPr>
          <w:rFonts w:ascii="Verdana" w:hAnsi="Verdana"/>
        </w:rPr>
        <w:t>The meeting then concluded.</w:t>
      </w:r>
    </w:p>
    <w:p w14:paraId="49D96B58" w14:textId="77777777" w:rsidR="003558C0" w:rsidRDefault="003558C0" w:rsidP="003558C0">
      <w:pPr>
        <w:spacing w:after="0" w:line="240" w:lineRule="auto"/>
        <w:jc w:val="both"/>
        <w:rPr>
          <w:rFonts w:ascii="Verdana" w:hAnsi="Verdana"/>
        </w:rPr>
      </w:pPr>
    </w:p>
    <w:p w14:paraId="447699B1" w14:textId="77777777" w:rsidR="00063C66" w:rsidRDefault="00063C66" w:rsidP="003558C0">
      <w:pPr>
        <w:spacing w:after="0" w:line="240" w:lineRule="auto"/>
        <w:jc w:val="both"/>
        <w:rPr>
          <w:rFonts w:ascii="Verdana" w:hAnsi="Verdana"/>
        </w:rPr>
      </w:pPr>
    </w:p>
    <w:p w14:paraId="46BEE2BE" w14:textId="77777777" w:rsidR="00063C66" w:rsidRPr="00BF0E87" w:rsidRDefault="00063C66" w:rsidP="003558C0">
      <w:pPr>
        <w:spacing w:after="0" w:line="240" w:lineRule="auto"/>
        <w:jc w:val="both"/>
        <w:rPr>
          <w:rFonts w:ascii="Verdana" w:hAnsi="Verdana"/>
        </w:rPr>
      </w:pPr>
    </w:p>
    <w:p w14:paraId="34F7F519" w14:textId="77777777" w:rsidR="003558C0" w:rsidRPr="00BF0E87" w:rsidRDefault="003558C0" w:rsidP="003558C0">
      <w:pPr>
        <w:spacing w:after="0" w:line="240" w:lineRule="auto"/>
        <w:jc w:val="both"/>
        <w:rPr>
          <w:rFonts w:ascii="Verdana" w:hAnsi="Verdana"/>
        </w:rPr>
      </w:pPr>
    </w:p>
    <w:p w14:paraId="278289AA" w14:textId="77777777" w:rsidR="003558C0" w:rsidRPr="00BF0E87" w:rsidRDefault="003558C0" w:rsidP="003558C0">
      <w:pPr>
        <w:spacing w:after="0" w:line="240" w:lineRule="auto"/>
        <w:jc w:val="both"/>
        <w:rPr>
          <w:rFonts w:ascii="Verdana" w:hAnsi="Verdana"/>
        </w:rPr>
      </w:pPr>
    </w:p>
    <w:p w14:paraId="55E80078" w14:textId="77777777" w:rsidR="003558C0" w:rsidRPr="00BF0E87" w:rsidRDefault="003558C0" w:rsidP="003558C0">
      <w:pPr>
        <w:spacing w:after="0" w:line="240" w:lineRule="auto"/>
        <w:jc w:val="both"/>
        <w:rPr>
          <w:rFonts w:ascii="Verdana" w:hAnsi="Verdana"/>
          <w:b/>
        </w:rPr>
      </w:pPr>
      <w:r w:rsidRPr="00BF0E87">
        <w:rPr>
          <w:rFonts w:ascii="Verdana" w:hAnsi="Verdana"/>
          <w:b/>
        </w:rPr>
        <w:t>Signed: _____________________ Signed: _______________________</w:t>
      </w:r>
    </w:p>
    <w:p w14:paraId="4066E0E6" w14:textId="77777777" w:rsidR="003558C0" w:rsidRPr="00BF0E87" w:rsidRDefault="003558C0" w:rsidP="003558C0">
      <w:pPr>
        <w:spacing w:after="0" w:line="240" w:lineRule="auto"/>
        <w:jc w:val="both"/>
        <w:rPr>
          <w:rFonts w:ascii="Verdana" w:hAnsi="Verdana"/>
          <w:b/>
          <w:bCs/>
        </w:rPr>
      </w:pPr>
      <w:r w:rsidRPr="00BF0E87">
        <w:rPr>
          <w:rFonts w:ascii="Verdana" w:hAnsi="Verdana"/>
          <w:b/>
          <w:bCs/>
        </w:rPr>
        <w:tab/>
      </w:r>
      <w:r w:rsidRPr="00BF0E87">
        <w:rPr>
          <w:rFonts w:ascii="Verdana" w:hAnsi="Verdana"/>
          <w:b/>
          <w:bCs/>
        </w:rPr>
        <w:tab/>
        <w:t>Cllr Gerard Flynn</w:t>
      </w:r>
      <w:r w:rsidRPr="00BF0E87">
        <w:rPr>
          <w:rFonts w:ascii="Verdana" w:hAnsi="Verdana"/>
          <w:b/>
          <w:bCs/>
        </w:rPr>
        <w:tab/>
      </w:r>
      <w:r w:rsidRPr="00BF0E87">
        <w:rPr>
          <w:rFonts w:ascii="Verdana" w:hAnsi="Verdana"/>
          <w:b/>
          <w:bCs/>
        </w:rPr>
        <w:tab/>
      </w:r>
      <w:r w:rsidRPr="00BF0E87">
        <w:rPr>
          <w:rFonts w:ascii="Verdana" w:hAnsi="Verdana"/>
          <w:b/>
          <w:bCs/>
        </w:rPr>
        <w:tab/>
      </w:r>
      <w:r w:rsidRPr="00BF0E87">
        <w:rPr>
          <w:rFonts w:ascii="Verdana" w:hAnsi="Verdana"/>
          <w:b/>
          <w:bCs/>
        </w:rPr>
        <w:tab/>
        <w:t>Anne Haugh</w:t>
      </w:r>
    </w:p>
    <w:p w14:paraId="45CEA136" w14:textId="77777777" w:rsidR="003558C0" w:rsidRPr="00BF0E87" w:rsidRDefault="003558C0" w:rsidP="003558C0">
      <w:pPr>
        <w:spacing w:after="0" w:line="240" w:lineRule="auto"/>
        <w:ind w:left="720" w:firstLine="720"/>
        <w:jc w:val="both"/>
        <w:rPr>
          <w:rFonts w:ascii="Verdana" w:hAnsi="Verdana"/>
          <w:b/>
          <w:bCs/>
        </w:rPr>
      </w:pPr>
      <w:r w:rsidRPr="00BF0E87">
        <w:rPr>
          <w:rFonts w:ascii="Verdana" w:hAnsi="Verdana"/>
          <w:b/>
          <w:bCs/>
        </w:rPr>
        <w:t>Chairperson</w:t>
      </w:r>
      <w:r w:rsidRPr="00BF0E87">
        <w:rPr>
          <w:rFonts w:ascii="Verdana" w:hAnsi="Verdana"/>
          <w:b/>
          <w:bCs/>
        </w:rPr>
        <w:tab/>
      </w:r>
      <w:r w:rsidRPr="00BF0E87">
        <w:rPr>
          <w:rFonts w:ascii="Verdana" w:hAnsi="Verdana"/>
          <w:b/>
          <w:bCs/>
        </w:rPr>
        <w:tab/>
      </w:r>
      <w:r w:rsidRPr="00BF0E87">
        <w:rPr>
          <w:rFonts w:ascii="Verdana" w:hAnsi="Verdana"/>
          <w:b/>
          <w:bCs/>
        </w:rPr>
        <w:tab/>
      </w:r>
      <w:r w:rsidRPr="00BF0E87">
        <w:rPr>
          <w:rFonts w:ascii="Verdana" w:hAnsi="Verdana"/>
          <w:b/>
          <w:bCs/>
        </w:rPr>
        <w:tab/>
        <w:t>Director of Service</w:t>
      </w:r>
    </w:p>
    <w:p w14:paraId="230B5D4D" w14:textId="77777777" w:rsidR="003558C0" w:rsidRPr="00BF0E87" w:rsidRDefault="003558C0" w:rsidP="003558C0">
      <w:pPr>
        <w:spacing w:after="0" w:line="240" w:lineRule="auto"/>
        <w:jc w:val="both"/>
        <w:rPr>
          <w:rFonts w:ascii="Verdana" w:hAnsi="Verdana"/>
          <w:b/>
          <w:bCs/>
        </w:rPr>
      </w:pPr>
    </w:p>
    <w:p w14:paraId="06070DCC" w14:textId="77777777" w:rsidR="003558C0" w:rsidRPr="00BF0E87" w:rsidRDefault="003558C0" w:rsidP="003558C0">
      <w:pPr>
        <w:spacing w:after="0" w:line="240" w:lineRule="auto"/>
        <w:jc w:val="both"/>
        <w:rPr>
          <w:rFonts w:ascii="Verdana" w:hAnsi="Verdana"/>
          <w:b/>
          <w:bCs/>
        </w:rPr>
      </w:pPr>
    </w:p>
    <w:p w14:paraId="57A8EEC6" w14:textId="77777777" w:rsidR="003558C0" w:rsidRPr="00BF0E87" w:rsidRDefault="003558C0" w:rsidP="003558C0">
      <w:pPr>
        <w:spacing w:after="0" w:line="240" w:lineRule="auto"/>
        <w:jc w:val="both"/>
      </w:pPr>
      <w:r w:rsidRPr="00BF0E87">
        <w:rPr>
          <w:rFonts w:ascii="Verdana" w:hAnsi="Verdana"/>
          <w:b/>
          <w:bCs/>
        </w:rPr>
        <w:t>Date: _________________________</w:t>
      </w:r>
    </w:p>
    <w:p w14:paraId="06DD0D75" w14:textId="77777777" w:rsidR="003558C0" w:rsidRPr="00BF0E87" w:rsidRDefault="003558C0" w:rsidP="003558C0"/>
    <w:p w14:paraId="2813837F" w14:textId="77777777" w:rsidR="009C1CE8" w:rsidRDefault="009C1CE8"/>
    <w:sectPr w:rsidR="009C1CE8">
      <w:footerReference w:type="default" r:id="rId7"/>
      <w:pgSz w:w="11906" w:h="16838"/>
      <w:pgMar w:top="1418" w:right="1440" w:bottom="1418"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7064" w14:textId="77777777" w:rsidR="00E5026E" w:rsidRDefault="00E5026E">
      <w:pPr>
        <w:spacing w:after="0" w:line="240" w:lineRule="auto"/>
      </w:pPr>
      <w:r>
        <w:separator/>
      </w:r>
    </w:p>
  </w:endnote>
  <w:endnote w:type="continuationSeparator" w:id="0">
    <w:p w14:paraId="67201CCD" w14:textId="77777777" w:rsidR="00E5026E" w:rsidRDefault="00E5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E7B7" w14:textId="77777777" w:rsidR="006D66CB" w:rsidRDefault="002C3287">
    <w:pPr>
      <w:pStyle w:val="Footer"/>
      <w:jc w:val="center"/>
    </w:pPr>
    <w:r>
      <w:fldChar w:fldCharType="begin"/>
    </w:r>
    <w:r>
      <w:instrText xml:space="preserve"> PAGE </w:instrText>
    </w:r>
    <w:r>
      <w:fldChar w:fldCharType="separate"/>
    </w:r>
    <w:r>
      <w:t>6</w:t>
    </w:r>
    <w:r>
      <w:fldChar w:fldCharType="end"/>
    </w:r>
  </w:p>
  <w:p w14:paraId="391B49BF" w14:textId="77777777" w:rsidR="006D66CB" w:rsidRDefault="006D6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2483" w14:textId="77777777" w:rsidR="00E5026E" w:rsidRDefault="00E5026E">
      <w:pPr>
        <w:spacing w:after="0" w:line="240" w:lineRule="auto"/>
      </w:pPr>
      <w:r>
        <w:separator/>
      </w:r>
    </w:p>
  </w:footnote>
  <w:footnote w:type="continuationSeparator" w:id="0">
    <w:p w14:paraId="0F72B1E0" w14:textId="77777777" w:rsidR="00E5026E" w:rsidRDefault="00E50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53CF"/>
    <w:multiLevelType w:val="hybridMultilevel"/>
    <w:tmpl w:val="D922A4FC"/>
    <w:lvl w:ilvl="0" w:tplc="0B84127C">
      <w:start w:val="1"/>
      <w:numFmt w:val="bullet"/>
      <w:lvlText w:val="•"/>
      <w:lvlJc w:val="left"/>
      <w:pPr>
        <w:tabs>
          <w:tab w:val="num" w:pos="720"/>
        </w:tabs>
        <w:ind w:left="720" w:hanging="360"/>
      </w:pPr>
      <w:rPr>
        <w:rFonts w:ascii="Arial" w:hAnsi="Arial" w:hint="default"/>
      </w:rPr>
    </w:lvl>
    <w:lvl w:ilvl="1" w:tplc="84BA4428" w:tentative="1">
      <w:start w:val="1"/>
      <w:numFmt w:val="bullet"/>
      <w:lvlText w:val="•"/>
      <w:lvlJc w:val="left"/>
      <w:pPr>
        <w:tabs>
          <w:tab w:val="num" w:pos="1440"/>
        </w:tabs>
        <w:ind w:left="1440" w:hanging="360"/>
      </w:pPr>
      <w:rPr>
        <w:rFonts w:ascii="Arial" w:hAnsi="Arial" w:hint="default"/>
      </w:rPr>
    </w:lvl>
    <w:lvl w:ilvl="2" w:tplc="21122C02" w:tentative="1">
      <w:start w:val="1"/>
      <w:numFmt w:val="bullet"/>
      <w:lvlText w:val="•"/>
      <w:lvlJc w:val="left"/>
      <w:pPr>
        <w:tabs>
          <w:tab w:val="num" w:pos="2160"/>
        </w:tabs>
        <w:ind w:left="2160" w:hanging="360"/>
      </w:pPr>
      <w:rPr>
        <w:rFonts w:ascii="Arial" w:hAnsi="Arial" w:hint="default"/>
      </w:rPr>
    </w:lvl>
    <w:lvl w:ilvl="3" w:tplc="C6EA87AE" w:tentative="1">
      <w:start w:val="1"/>
      <w:numFmt w:val="bullet"/>
      <w:lvlText w:val="•"/>
      <w:lvlJc w:val="left"/>
      <w:pPr>
        <w:tabs>
          <w:tab w:val="num" w:pos="2880"/>
        </w:tabs>
        <w:ind w:left="2880" w:hanging="360"/>
      </w:pPr>
      <w:rPr>
        <w:rFonts w:ascii="Arial" w:hAnsi="Arial" w:hint="default"/>
      </w:rPr>
    </w:lvl>
    <w:lvl w:ilvl="4" w:tplc="B3F0976A" w:tentative="1">
      <w:start w:val="1"/>
      <w:numFmt w:val="bullet"/>
      <w:lvlText w:val="•"/>
      <w:lvlJc w:val="left"/>
      <w:pPr>
        <w:tabs>
          <w:tab w:val="num" w:pos="3600"/>
        </w:tabs>
        <w:ind w:left="3600" w:hanging="360"/>
      </w:pPr>
      <w:rPr>
        <w:rFonts w:ascii="Arial" w:hAnsi="Arial" w:hint="default"/>
      </w:rPr>
    </w:lvl>
    <w:lvl w:ilvl="5" w:tplc="4FB081A6" w:tentative="1">
      <w:start w:val="1"/>
      <w:numFmt w:val="bullet"/>
      <w:lvlText w:val="•"/>
      <w:lvlJc w:val="left"/>
      <w:pPr>
        <w:tabs>
          <w:tab w:val="num" w:pos="4320"/>
        </w:tabs>
        <w:ind w:left="4320" w:hanging="360"/>
      </w:pPr>
      <w:rPr>
        <w:rFonts w:ascii="Arial" w:hAnsi="Arial" w:hint="default"/>
      </w:rPr>
    </w:lvl>
    <w:lvl w:ilvl="6" w:tplc="1A6C0162" w:tentative="1">
      <w:start w:val="1"/>
      <w:numFmt w:val="bullet"/>
      <w:lvlText w:val="•"/>
      <w:lvlJc w:val="left"/>
      <w:pPr>
        <w:tabs>
          <w:tab w:val="num" w:pos="5040"/>
        </w:tabs>
        <w:ind w:left="5040" w:hanging="360"/>
      </w:pPr>
      <w:rPr>
        <w:rFonts w:ascii="Arial" w:hAnsi="Arial" w:hint="default"/>
      </w:rPr>
    </w:lvl>
    <w:lvl w:ilvl="7" w:tplc="6C9E44F2" w:tentative="1">
      <w:start w:val="1"/>
      <w:numFmt w:val="bullet"/>
      <w:lvlText w:val="•"/>
      <w:lvlJc w:val="left"/>
      <w:pPr>
        <w:tabs>
          <w:tab w:val="num" w:pos="5760"/>
        </w:tabs>
        <w:ind w:left="5760" w:hanging="360"/>
      </w:pPr>
      <w:rPr>
        <w:rFonts w:ascii="Arial" w:hAnsi="Arial" w:hint="default"/>
      </w:rPr>
    </w:lvl>
    <w:lvl w:ilvl="8" w:tplc="7EFE5A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9617D"/>
    <w:multiLevelType w:val="hybridMultilevel"/>
    <w:tmpl w:val="8AAC94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470075"/>
    <w:multiLevelType w:val="hybridMultilevel"/>
    <w:tmpl w:val="3294E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E63F19"/>
    <w:multiLevelType w:val="hybridMultilevel"/>
    <w:tmpl w:val="B22CDF98"/>
    <w:lvl w:ilvl="0" w:tplc="5B5EAFD8">
      <w:start w:val="1"/>
      <w:numFmt w:val="bullet"/>
      <w:lvlText w:val="•"/>
      <w:lvlJc w:val="left"/>
      <w:pPr>
        <w:tabs>
          <w:tab w:val="num" w:pos="720"/>
        </w:tabs>
        <w:ind w:left="720" w:hanging="360"/>
      </w:pPr>
      <w:rPr>
        <w:rFonts w:ascii="Arial" w:hAnsi="Arial" w:hint="default"/>
      </w:rPr>
    </w:lvl>
    <w:lvl w:ilvl="1" w:tplc="67A8220C" w:tentative="1">
      <w:start w:val="1"/>
      <w:numFmt w:val="bullet"/>
      <w:lvlText w:val="•"/>
      <w:lvlJc w:val="left"/>
      <w:pPr>
        <w:tabs>
          <w:tab w:val="num" w:pos="1440"/>
        </w:tabs>
        <w:ind w:left="1440" w:hanging="360"/>
      </w:pPr>
      <w:rPr>
        <w:rFonts w:ascii="Arial" w:hAnsi="Arial" w:hint="default"/>
      </w:rPr>
    </w:lvl>
    <w:lvl w:ilvl="2" w:tplc="A9FC9498" w:tentative="1">
      <w:start w:val="1"/>
      <w:numFmt w:val="bullet"/>
      <w:lvlText w:val="•"/>
      <w:lvlJc w:val="left"/>
      <w:pPr>
        <w:tabs>
          <w:tab w:val="num" w:pos="2160"/>
        </w:tabs>
        <w:ind w:left="2160" w:hanging="360"/>
      </w:pPr>
      <w:rPr>
        <w:rFonts w:ascii="Arial" w:hAnsi="Arial" w:hint="default"/>
      </w:rPr>
    </w:lvl>
    <w:lvl w:ilvl="3" w:tplc="F8C2EFE0" w:tentative="1">
      <w:start w:val="1"/>
      <w:numFmt w:val="bullet"/>
      <w:lvlText w:val="•"/>
      <w:lvlJc w:val="left"/>
      <w:pPr>
        <w:tabs>
          <w:tab w:val="num" w:pos="2880"/>
        </w:tabs>
        <w:ind w:left="2880" w:hanging="360"/>
      </w:pPr>
      <w:rPr>
        <w:rFonts w:ascii="Arial" w:hAnsi="Arial" w:hint="default"/>
      </w:rPr>
    </w:lvl>
    <w:lvl w:ilvl="4" w:tplc="2884A97A" w:tentative="1">
      <w:start w:val="1"/>
      <w:numFmt w:val="bullet"/>
      <w:lvlText w:val="•"/>
      <w:lvlJc w:val="left"/>
      <w:pPr>
        <w:tabs>
          <w:tab w:val="num" w:pos="3600"/>
        </w:tabs>
        <w:ind w:left="3600" w:hanging="360"/>
      </w:pPr>
      <w:rPr>
        <w:rFonts w:ascii="Arial" w:hAnsi="Arial" w:hint="default"/>
      </w:rPr>
    </w:lvl>
    <w:lvl w:ilvl="5" w:tplc="42F65E16" w:tentative="1">
      <w:start w:val="1"/>
      <w:numFmt w:val="bullet"/>
      <w:lvlText w:val="•"/>
      <w:lvlJc w:val="left"/>
      <w:pPr>
        <w:tabs>
          <w:tab w:val="num" w:pos="4320"/>
        </w:tabs>
        <w:ind w:left="4320" w:hanging="360"/>
      </w:pPr>
      <w:rPr>
        <w:rFonts w:ascii="Arial" w:hAnsi="Arial" w:hint="default"/>
      </w:rPr>
    </w:lvl>
    <w:lvl w:ilvl="6" w:tplc="CCBA9108" w:tentative="1">
      <w:start w:val="1"/>
      <w:numFmt w:val="bullet"/>
      <w:lvlText w:val="•"/>
      <w:lvlJc w:val="left"/>
      <w:pPr>
        <w:tabs>
          <w:tab w:val="num" w:pos="5040"/>
        </w:tabs>
        <w:ind w:left="5040" w:hanging="360"/>
      </w:pPr>
      <w:rPr>
        <w:rFonts w:ascii="Arial" w:hAnsi="Arial" w:hint="default"/>
      </w:rPr>
    </w:lvl>
    <w:lvl w:ilvl="7" w:tplc="5B18424E" w:tentative="1">
      <w:start w:val="1"/>
      <w:numFmt w:val="bullet"/>
      <w:lvlText w:val="•"/>
      <w:lvlJc w:val="left"/>
      <w:pPr>
        <w:tabs>
          <w:tab w:val="num" w:pos="5760"/>
        </w:tabs>
        <w:ind w:left="5760" w:hanging="360"/>
      </w:pPr>
      <w:rPr>
        <w:rFonts w:ascii="Arial" w:hAnsi="Arial" w:hint="default"/>
      </w:rPr>
    </w:lvl>
    <w:lvl w:ilvl="8" w:tplc="1A082C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3F5C3D"/>
    <w:multiLevelType w:val="hybridMultilevel"/>
    <w:tmpl w:val="B6E298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BDF171B"/>
    <w:multiLevelType w:val="hybridMultilevel"/>
    <w:tmpl w:val="2F4CC648"/>
    <w:lvl w:ilvl="0" w:tplc="2C74BCFA">
      <w:start w:val="1"/>
      <w:numFmt w:val="bullet"/>
      <w:lvlText w:val="•"/>
      <w:lvlJc w:val="left"/>
      <w:pPr>
        <w:tabs>
          <w:tab w:val="num" w:pos="720"/>
        </w:tabs>
        <w:ind w:left="720" w:hanging="360"/>
      </w:pPr>
      <w:rPr>
        <w:rFonts w:ascii="Arial" w:hAnsi="Arial" w:hint="default"/>
      </w:rPr>
    </w:lvl>
    <w:lvl w:ilvl="1" w:tplc="52E4513C">
      <w:numFmt w:val="bullet"/>
      <w:lvlText w:val="–"/>
      <w:lvlJc w:val="left"/>
      <w:pPr>
        <w:tabs>
          <w:tab w:val="num" w:pos="1440"/>
        </w:tabs>
        <w:ind w:left="1440" w:hanging="360"/>
      </w:pPr>
      <w:rPr>
        <w:rFonts w:ascii="Arial" w:hAnsi="Arial" w:hint="default"/>
      </w:rPr>
    </w:lvl>
    <w:lvl w:ilvl="2" w:tplc="F286927E" w:tentative="1">
      <w:start w:val="1"/>
      <w:numFmt w:val="bullet"/>
      <w:lvlText w:val="•"/>
      <w:lvlJc w:val="left"/>
      <w:pPr>
        <w:tabs>
          <w:tab w:val="num" w:pos="2160"/>
        </w:tabs>
        <w:ind w:left="2160" w:hanging="360"/>
      </w:pPr>
      <w:rPr>
        <w:rFonts w:ascii="Arial" w:hAnsi="Arial" w:hint="default"/>
      </w:rPr>
    </w:lvl>
    <w:lvl w:ilvl="3" w:tplc="6946FA86" w:tentative="1">
      <w:start w:val="1"/>
      <w:numFmt w:val="bullet"/>
      <w:lvlText w:val="•"/>
      <w:lvlJc w:val="left"/>
      <w:pPr>
        <w:tabs>
          <w:tab w:val="num" w:pos="2880"/>
        </w:tabs>
        <w:ind w:left="2880" w:hanging="360"/>
      </w:pPr>
      <w:rPr>
        <w:rFonts w:ascii="Arial" w:hAnsi="Arial" w:hint="default"/>
      </w:rPr>
    </w:lvl>
    <w:lvl w:ilvl="4" w:tplc="7AE877B6" w:tentative="1">
      <w:start w:val="1"/>
      <w:numFmt w:val="bullet"/>
      <w:lvlText w:val="•"/>
      <w:lvlJc w:val="left"/>
      <w:pPr>
        <w:tabs>
          <w:tab w:val="num" w:pos="3600"/>
        </w:tabs>
        <w:ind w:left="3600" w:hanging="360"/>
      </w:pPr>
      <w:rPr>
        <w:rFonts w:ascii="Arial" w:hAnsi="Arial" w:hint="default"/>
      </w:rPr>
    </w:lvl>
    <w:lvl w:ilvl="5" w:tplc="F82E951E" w:tentative="1">
      <w:start w:val="1"/>
      <w:numFmt w:val="bullet"/>
      <w:lvlText w:val="•"/>
      <w:lvlJc w:val="left"/>
      <w:pPr>
        <w:tabs>
          <w:tab w:val="num" w:pos="4320"/>
        </w:tabs>
        <w:ind w:left="4320" w:hanging="360"/>
      </w:pPr>
      <w:rPr>
        <w:rFonts w:ascii="Arial" w:hAnsi="Arial" w:hint="default"/>
      </w:rPr>
    </w:lvl>
    <w:lvl w:ilvl="6" w:tplc="19285566" w:tentative="1">
      <w:start w:val="1"/>
      <w:numFmt w:val="bullet"/>
      <w:lvlText w:val="•"/>
      <w:lvlJc w:val="left"/>
      <w:pPr>
        <w:tabs>
          <w:tab w:val="num" w:pos="5040"/>
        </w:tabs>
        <w:ind w:left="5040" w:hanging="360"/>
      </w:pPr>
      <w:rPr>
        <w:rFonts w:ascii="Arial" w:hAnsi="Arial" w:hint="default"/>
      </w:rPr>
    </w:lvl>
    <w:lvl w:ilvl="7" w:tplc="82184BFA" w:tentative="1">
      <w:start w:val="1"/>
      <w:numFmt w:val="bullet"/>
      <w:lvlText w:val="•"/>
      <w:lvlJc w:val="left"/>
      <w:pPr>
        <w:tabs>
          <w:tab w:val="num" w:pos="5760"/>
        </w:tabs>
        <w:ind w:left="5760" w:hanging="360"/>
      </w:pPr>
      <w:rPr>
        <w:rFonts w:ascii="Arial" w:hAnsi="Arial" w:hint="default"/>
      </w:rPr>
    </w:lvl>
    <w:lvl w:ilvl="8" w:tplc="2F5071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DA4BFE"/>
    <w:multiLevelType w:val="multilevel"/>
    <w:tmpl w:val="10C4A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54E96"/>
    <w:multiLevelType w:val="hybridMultilevel"/>
    <w:tmpl w:val="3A924916"/>
    <w:lvl w:ilvl="0" w:tplc="4F943496">
      <w:start w:val="1"/>
      <w:numFmt w:val="bullet"/>
      <w:lvlText w:val="•"/>
      <w:lvlJc w:val="left"/>
      <w:pPr>
        <w:tabs>
          <w:tab w:val="num" w:pos="720"/>
        </w:tabs>
        <w:ind w:left="720" w:hanging="360"/>
      </w:pPr>
      <w:rPr>
        <w:rFonts w:ascii="Arial" w:hAnsi="Arial" w:hint="default"/>
      </w:rPr>
    </w:lvl>
    <w:lvl w:ilvl="1" w:tplc="D0CA70F0">
      <w:numFmt w:val="bullet"/>
      <w:lvlText w:val="–"/>
      <w:lvlJc w:val="left"/>
      <w:pPr>
        <w:tabs>
          <w:tab w:val="num" w:pos="1440"/>
        </w:tabs>
        <w:ind w:left="1440" w:hanging="360"/>
      </w:pPr>
      <w:rPr>
        <w:rFonts w:ascii="Arial" w:hAnsi="Arial" w:hint="default"/>
      </w:rPr>
    </w:lvl>
    <w:lvl w:ilvl="2" w:tplc="233AD8CE">
      <w:start w:val="1"/>
      <w:numFmt w:val="bullet"/>
      <w:lvlText w:val="•"/>
      <w:lvlJc w:val="left"/>
      <w:pPr>
        <w:tabs>
          <w:tab w:val="num" w:pos="2160"/>
        </w:tabs>
        <w:ind w:left="2160" w:hanging="360"/>
      </w:pPr>
      <w:rPr>
        <w:rFonts w:ascii="Arial" w:hAnsi="Arial" w:hint="default"/>
      </w:rPr>
    </w:lvl>
    <w:lvl w:ilvl="3" w:tplc="F156F3C8" w:tentative="1">
      <w:start w:val="1"/>
      <w:numFmt w:val="bullet"/>
      <w:lvlText w:val="•"/>
      <w:lvlJc w:val="left"/>
      <w:pPr>
        <w:tabs>
          <w:tab w:val="num" w:pos="2880"/>
        </w:tabs>
        <w:ind w:left="2880" w:hanging="360"/>
      </w:pPr>
      <w:rPr>
        <w:rFonts w:ascii="Arial" w:hAnsi="Arial" w:hint="default"/>
      </w:rPr>
    </w:lvl>
    <w:lvl w:ilvl="4" w:tplc="C0F02EFC" w:tentative="1">
      <w:start w:val="1"/>
      <w:numFmt w:val="bullet"/>
      <w:lvlText w:val="•"/>
      <w:lvlJc w:val="left"/>
      <w:pPr>
        <w:tabs>
          <w:tab w:val="num" w:pos="3600"/>
        </w:tabs>
        <w:ind w:left="3600" w:hanging="360"/>
      </w:pPr>
      <w:rPr>
        <w:rFonts w:ascii="Arial" w:hAnsi="Arial" w:hint="default"/>
      </w:rPr>
    </w:lvl>
    <w:lvl w:ilvl="5" w:tplc="CCFA1A1E" w:tentative="1">
      <w:start w:val="1"/>
      <w:numFmt w:val="bullet"/>
      <w:lvlText w:val="•"/>
      <w:lvlJc w:val="left"/>
      <w:pPr>
        <w:tabs>
          <w:tab w:val="num" w:pos="4320"/>
        </w:tabs>
        <w:ind w:left="4320" w:hanging="360"/>
      </w:pPr>
      <w:rPr>
        <w:rFonts w:ascii="Arial" w:hAnsi="Arial" w:hint="default"/>
      </w:rPr>
    </w:lvl>
    <w:lvl w:ilvl="6" w:tplc="759ECA24" w:tentative="1">
      <w:start w:val="1"/>
      <w:numFmt w:val="bullet"/>
      <w:lvlText w:val="•"/>
      <w:lvlJc w:val="left"/>
      <w:pPr>
        <w:tabs>
          <w:tab w:val="num" w:pos="5040"/>
        </w:tabs>
        <w:ind w:left="5040" w:hanging="360"/>
      </w:pPr>
      <w:rPr>
        <w:rFonts w:ascii="Arial" w:hAnsi="Arial" w:hint="default"/>
      </w:rPr>
    </w:lvl>
    <w:lvl w:ilvl="7" w:tplc="4AB21E86" w:tentative="1">
      <w:start w:val="1"/>
      <w:numFmt w:val="bullet"/>
      <w:lvlText w:val="•"/>
      <w:lvlJc w:val="left"/>
      <w:pPr>
        <w:tabs>
          <w:tab w:val="num" w:pos="5760"/>
        </w:tabs>
        <w:ind w:left="5760" w:hanging="360"/>
      </w:pPr>
      <w:rPr>
        <w:rFonts w:ascii="Arial" w:hAnsi="Arial" w:hint="default"/>
      </w:rPr>
    </w:lvl>
    <w:lvl w:ilvl="8" w:tplc="4EF0E1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2E2D0E"/>
    <w:multiLevelType w:val="hybridMultilevel"/>
    <w:tmpl w:val="0E529B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646FF3"/>
    <w:multiLevelType w:val="hybridMultilevel"/>
    <w:tmpl w:val="36909578"/>
    <w:lvl w:ilvl="0" w:tplc="B5A4F018">
      <w:start w:val="1"/>
      <w:numFmt w:val="bullet"/>
      <w:lvlText w:val=""/>
      <w:lvlJc w:val="left"/>
      <w:pPr>
        <w:tabs>
          <w:tab w:val="num" w:pos="720"/>
        </w:tabs>
        <w:ind w:left="720" w:hanging="360"/>
      </w:pPr>
      <w:rPr>
        <w:rFonts w:ascii="Wingdings" w:hAnsi="Wingdings" w:hint="default"/>
      </w:rPr>
    </w:lvl>
    <w:lvl w:ilvl="1" w:tplc="49ACE410" w:tentative="1">
      <w:start w:val="1"/>
      <w:numFmt w:val="bullet"/>
      <w:lvlText w:val=""/>
      <w:lvlJc w:val="left"/>
      <w:pPr>
        <w:tabs>
          <w:tab w:val="num" w:pos="1440"/>
        </w:tabs>
        <w:ind w:left="1440" w:hanging="360"/>
      </w:pPr>
      <w:rPr>
        <w:rFonts w:ascii="Wingdings" w:hAnsi="Wingdings" w:hint="default"/>
      </w:rPr>
    </w:lvl>
    <w:lvl w:ilvl="2" w:tplc="F7145BDE" w:tentative="1">
      <w:start w:val="1"/>
      <w:numFmt w:val="bullet"/>
      <w:lvlText w:val=""/>
      <w:lvlJc w:val="left"/>
      <w:pPr>
        <w:tabs>
          <w:tab w:val="num" w:pos="2160"/>
        </w:tabs>
        <w:ind w:left="2160" w:hanging="360"/>
      </w:pPr>
      <w:rPr>
        <w:rFonts w:ascii="Wingdings" w:hAnsi="Wingdings" w:hint="default"/>
      </w:rPr>
    </w:lvl>
    <w:lvl w:ilvl="3" w:tplc="A6882096" w:tentative="1">
      <w:start w:val="1"/>
      <w:numFmt w:val="bullet"/>
      <w:lvlText w:val=""/>
      <w:lvlJc w:val="left"/>
      <w:pPr>
        <w:tabs>
          <w:tab w:val="num" w:pos="2880"/>
        </w:tabs>
        <w:ind w:left="2880" w:hanging="360"/>
      </w:pPr>
      <w:rPr>
        <w:rFonts w:ascii="Wingdings" w:hAnsi="Wingdings" w:hint="default"/>
      </w:rPr>
    </w:lvl>
    <w:lvl w:ilvl="4" w:tplc="879AA396" w:tentative="1">
      <w:start w:val="1"/>
      <w:numFmt w:val="bullet"/>
      <w:lvlText w:val=""/>
      <w:lvlJc w:val="left"/>
      <w:pPr>
        <w:tabs>
          <w:tab w:val="num" w:pos="3600"/>
        </w:tabs>
        <w:ind w:left="3600" w:hanging="360"/>
      </w:pPr>
      <w:rPr>
        <w:rFonts w:ascii="Wingdings" w:hAnsi="Wingdings" w:hint="default"/>
      </w:rPr>
    </w:lvl>
    <w:lvl w:ilvl="5" w:tplc="29CCFF1C" w:tentative="1">
      <w:start w:val="1"/>
      <w:numFmt w:val="bullet"/>
      <w:lvlText w:val=""/>
      <w:lvlJc w:val="left"/>
      <w:pPr>
        <w:tabs>
          <w:tab w:val="num" w:pos="4320"/>
        </w:tabs>
        <w:ind w:left="4320" w:hanging="360"/>
      </w:pPr>
      <w:rPr>
        <w:rFonts w:ascii="Wingdings" w:hAnsi="Wingdings" w:hint="default"/>
      </w:rPr>
    </w:lvl>
    <w:lvl w:ilvl="6" w:tplc="6644C7CE" w:tentative="1">
      <w:start w:val="1"/>
      <w:numFmt w:val="bullet"/>
      <w:lvlText w:val=""/>
      <w:lvlJc w:val="left"/>
      <w:pPr>
        <w:tabs>
          <w:tab w:val="num" w:pos="5040"/>
        </w:tabs>
        <w:ind w:left="5040" w:hanging="360"/>
      </w:pPr>
      <w:rPr>
        <w:rFonts w:ascii="Wingdings" w:hAnsi="Wingdings" w:hint="default"/>
      </w:rPr>
    </w:lvl>
    <w:lvl w:ilvl="7" w:tplc="C5DAC65E" w:tentative="1">
      <w:start w:val="1"/>
      <w:numFmt w:val="bullet"/>
      <w:lvlText w:val=""/>
      <w:lvlJc w:val="left"/>
      <w:pPr>
        <w:tabs>
          <w:tab w:val="num" w:pos="5760"/>
        </w:tabs>
        <w:ind w:left="5760" w:hanging="360"/>
      </w:pPr>
      <w:rPr>
        <w:rFonts w:ascii="Wingdings" w:hAnsi="Wingdings" w:hint="default"/>
      </w:rPr>
    </w:lvl>
    <w:lvl w:ilvl="8" w:tplc="AC606A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E5701"/>
    <w:multiLevelType w:val="hybridMultilevel"/>
    <w:tmpl w:val="F078E034"/>
    <w:lvl w:ilvl="0" w:tplc="EF2AAA7C">
      <w:start w:val="1"/>
      <w:numFmt w:val="bullet"/>
      <w:lvlText w:val=""/>
      <w:lvlJc w:val="left"/>
      <w:pPr>
        <w:tabs>
          <w:tab w:val="num" w:pos="720"/>
        </w:tabs>
        <w:ind w:left="720" w:hanging="360"/>
      </w:pPr>
      <w:rPr>
        <w:rFonts w:ascii="Symbol" w:hAnsi="Symbol" w:hint="default"/>
      </w:rPr>
    </w:lvl>
    <w:lvl w:ilvl="1" w:tplc="EE061D40">
      <w:start w:val="1"/>
      <w:numFmt w:val="bullet"/>
      <w:lvlText w:val=""/>
      <w:lvlJc w:val="left"/>
      <w:pPr>
        <w:tabs>
          <w:tab w:val="num" w:pos="1440"/>
        </w:tabs>
        <w:ind w:left="1440" w:hanging="360"/>
      </w:pPr>
      <w:rPr>
        <w:rFonts w:ascii="Symbol" w:hAnsi="Symbol" w:hint="default"/>
      </w:rPr>
    </w:lvl>
    <w:lvl w:ilvl="2" w:tplc="74A2DE78" w:tentative="1">
      <w:start w:val="1"/>
      <w:numFmt w:val="bullet"/>
      <w:lvlText w:val=""/>
      <w:lvlJc w:val="left"/>
      <w:pPr>
        <w:tabs>
          <w:tab w:val="num" w:pos="2160"/>
        </w:tabs>
        <w:ind w:left="2160" w:hanging="360"/>
      </w:pPr>
      <w:rPr>
        <w:rFonts w:ascii="Symbol" w:hAnsi="Symbol" w:hint="default"/>
      </w:rPr>
    </w:lvl>
    <w:lvl w:ilvl="3" w:tplc="39362D74" w:tentative="1">
      <w:start w:val="1"/>
      <w:numFmt w:val="bullet"/>
      <w:lvlText w:val=""/>
      <w:lvlJc w:val="left"/>
      <w:pPr>
        <w:tabs>
          <w:tab w:val="num" w:pos="2880"/>
        </w:tabs>
        <w:ind w:left="2880" w:hanging="360"/>
      </w:pPr>
      <w:rPr>
        <w:rFonts w:ascii="Symbol" w:hAnsi="Symbol" w:hint="default"/>
      </w:rPr>
    </w:lvl>
    <w:lvl w:ilvl="4" w:tplc="19C4E45C" w:tentative="1">
      <w:start w:val="1"/>
      <w:numFmt w:val="bullet"/>
      <w:lvlText w:val=""/>
      <w:lvlJc w:val="left"/>
      <w:pPr>
        <w:tabs>
          <w:tab w:val="num" w:pos="3600"/>
        </w:tabs>
        <w:ind w:left="3600" w:hanging="360"/>
      </w:pPr>
      <w:rPr>
        <w:rFonts w:ascii="Symbol" w:hAnsi="Symbol" w:hint="default"/>
      </w:rPr>
    </w:lvl>
    <w:lvl w:ilvl="5" w:tplc="424E404C" w:tentative="1">
      <w:start w:val="1"/>
      <w:numFmt w:val="bullet"/>
      <w:lvlText w:val=""/>
      <w:lvlJc w:val="left"/>
      <w:pPr>
        <w:tabs>
          <w:tab w:val="num" w:pos="4320"/>
        </w:tabs>
        <w:ind w:left="4320" w:hanging="360"/>
      </w:pPr>
      <w:rPr>
        <w:rFonts w:ascii="Symbol" w:hAnsi="Symbol" w:hint="default"/>
      </w:rPr>
    </w:lvl>
    <w:lvl w:ilvl="6" w:tplc="FDA419A2" w:tentative="1">
      <w:start w:val="1"/>
      <w:numFmt w:val="bullet"/>
      <w:lvlText w:val=""/>
      <w:lvlJc w:val="left"/>
      <w:pPr>
        <w:tabs>
          <w:tab w:val="num" w:pos="5040"/>
        </w:tabs>
        <w:ind w:left="5040" w:hanging="360"/>
      </w:pPr>
      <w:rPr>
        <w:rFonts w:ascii="Symbol" w:hAnsi="Symbol" w:hint="default"/>
      </w:rPr>
    </w:lvl>
    <w:lvl w:ilvl="7" w:tplc="BDA05CBE" w:tentative="1">
      <w:start w:val="1"/>
      <w:numFmt w:val="bullet"/>
      <w:lvlText w:val=""/>
      <w:lvlJc w:val="left"/>
      <w:pPr>
        <w:tabs>
          <w:tab w:val="num" w:pos="5760"/>
        </w:tabs>
        <w:ind w:left="5760" w:hanging="360"/>
      </w:pPr>
      <w:rPr>
        <w:rFonts w:ascii="Symbol" w:hAnsi="Symbol" w:hint="default"/>
      </w:rPr>
    </w:lvl>
    <w:lvl w:ilvl="8" w:tplc="6EC85A8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4175CD"/>
    <w:multiLevelType w:val="hybridMultilevel"/>
    <w:tmpl w:val="30967854"/>
    <w:lvl w:ilvl="0" w:tplc="CBEEE1A2">
      <w:start w:val="1"/>
      <w:numFmt w:val="bullet"/>
      <w:lvlText w:val="•"/>
      <w:lvlJc w:val="left"/>
      <w:pPr>
        <w:tabs>
          <w:tab w:val="num" w:pos="720"/>
        </w:tabs>
        <w:ind w:left="720" w:hanging="360"/>
      </w:pPr>
      <w:rPr>
        <w:rFonts w:ascii="Arial" w:hAnsi="Arial" w:hint="default"/>
      </w:rPr>
    </w:lvl>
    <w:lvl w:ilvl="1" w:tplc="BB8EC920" w:tentative="1">
      <w:start w:val="1"/>
      <w:numFmt w:val="bullet"/>
      <w:lvlText w:val="•"/>
      <w:lvlJc w:val="left"/>
      <w:pPr>
        <w:tabs>
          <w:tab w:val="num" w:pos="1440"/>
        </w:tabs>
        <w:ind w:left="1440" w:hanging="360"/>
      </w:pPr>
      <w:rPr>
        <w:rFonts w:ascii="Arial" w:hAnsi="Arial" w:hint="default"/>
      </w:rPr>
    </w:lvl>
    <w:lvl w:ilvl="2" w:tplc="49A00C04" w:tentative="1">
      <w:start w:val="1"/>
      <w:numFmt w:val="bullet"/>
      <w:lvlText w:val="•"/>
      <w:lvlJc w:val="left"/>
      <w:pPr>
        <w:tabs>
          <w:tab w:val="num" w:pos="2160"/>
        </w:tabs>
        <w:ind w:left="2160" w:hanging="360"/>
      </w:pPr>
      <w:rPr>
        <w:rFonts w:ascii="Arial" w:hAnsi="Arial" w:hint="default"/>
      </w:rPr>
    </w:lvl>
    <w:lvl w:ilvl="3" w:tplc="58A0896A" w:tentative="1">
      <w:start w:val="1"/>
      <w:numFmt w:val="bullet"/>
      <w:lvlText w:val="•"/>
      <w:lvlJc w:val="left"/>
      <w:pPr>
        <w:tabs>
          <w:tab w:val="num" w:pos="2880"/>
        </w:tabs>
        <w:ind w:left="2880" w:hanging="360"/>
      </w:pPr>
      <w:rPr>
        <w:rFonts w:ascii="Arial" w:hAnsi="Arial" w:hint="default"/>
      </w:rPr>
    </w:lvl>
    <w:lvl w:ilvl="4" w:tplc="535446B2" w:tentative="1">
      <w:start w:val="1"/>
      <w:numFmt w:val="bullet"/>
      <w:lvlText w:val="•"/>
      <w:lvlJc w:val="left"/>
      <w:pPr>
        <w:tabs>
          <w:tab w:val="num" w:pos="3600"/>
        </w:tabs>
        <w:ind w:left="3600" w:hanging="360"/>
      </w:pPr>
      <w:rPr>
        <w:rFonts w:ascii="Arial" w:hAnsi="Arial" w:hint="default"/>
      </w:rPr>
    </w:lvl>
    <w:lvl w:ilvl="5" w:tplc="7C9CD40C" w:tentative="1">
      <w:start w:val="1"/>
      <w:numFmt w:val="bullet"/>
      <w:lvlText w:val="•"/>
      <w:lvlJc w:val="left"/>
      <w:pPr>
        <w:tabs>
          <w:tab w:val="num" w:pos="4320"/>
        </w:tabs>
        <w:ind w:left="4320" w:hanging="360"/>
      </w:pPr>
      <w:rPr>
        <w:rFonts w:ascii="Arial" w:hAnsi="Arial" w:hint="default"/>
      </w:rPr>
    </w:lvl>
    <w:lvl w:ilvl="6" w:tplc="5A5CF47E" w:tentative="1">
      <w:start w:val="1"/>
      <w:numFmt w:val="bullet"/>
      <w:lvlText w:val="•"/>
      <w:lvlJc w:val="left"/>
      <w:pPr>
        <w:tabs>
          <w:tab w:val="num" w:pos="5040"/>
        </w:tabs>
        <w:ind w:left="5040" w:hanging="360"/>
      </w:pPr>
      <w:rPr>
        <w:rFonts w:ascii="Arial" w:hAnsi="Arial" w:hint="default"/>
      </w:rPr>
    </w:lvl>
    <w:lvl w:ilvl="7" w:tplc="1D1E8660" w:tentative="1">
      <w:start w:val="1"/>
      <w:numFmt w:val="bullet"/>
      <w:lvlText w:val="•"/>
      <w:lvlJc w:val="left"/>
      <w:pPr>
        <w:tabs>
          <w:tab w:val="num" w:pos="5760"/>
        </w:tabs>
        <w:ind w:left="5760" w:hanging="360"/>
      </w:pPr>
      <w:rPr>
        <w:rFonts w:ascii="Arial" w:hAnsi="Arial" w:hint="default"/>
      </w:rPr>
    </w:lvl>
    <w:lvl w:ilvl="8" w:tplc="8BB643CA" w:tentative="1">
      <w:start w:val="1"/>
      <w:numFmt w:val="bullet"/>
      <w:lvlText w:val="•"/>
      <w:lvlJc w:val="left"/>
      <w:pPr>
        <w:tabs>
          <w:tab w:val="num" w:pos="6480"/>
        </w:tabs>
        <w:ind w:left="6480" w:hanging="360"/>
      </w:pPr>
      <w:rPr>
        <w:rFonts w:ascii="Arial" w:hAnsi="Arial" w:hint="default"/>
      </w:rPr>
    </w:lvl>
  </w:abstractNum>
  <w:num w:numId="1" w16cid:durableId="326132736">
    <w:abstractNumId w:val="5"/>
  </w:num>
  <w:num w:numId="2" w16cid:durableId="611401141">
    <w:abstractNumId w:val="7"/>
  </w:num>
  <w:num w:numId="3" w16cid:durableId="194268761">
    <w:abstractNumId w:val="1"/>
  </w:num>
  <w:num w:numId="4" w16cid:durableId="1670331802">
    <w:abstractNumId w:val="3"/>
  </w:num>
  <w:num w:numId="5" w16cid:durableId="1908028219">
    <w:abstractNumId w:val="10"/>
  </w:num>
  <w:num w:numId="6" w16cid:durableId="365522536">
    <w:abstractNumId w:val="6"/>
  </w:num>
  <w:num w:numId="7" w16cid:durableId="534269502">
    <w:abstractNumId w:val="9"/>
  </w:num>
  <w:num w:numId="8" w16cid:durableId="913978759">
    <w:abstractNumId w:val="4"/>
  </w:num>
  <w:num w:numId="9" w16cid:durableId="1377050549">
    <w:abstractNumId w:val="11"/>
  </w:num>
  <w:num w:numId="10" w16cid:durableId="510410785">
    <w:abstractNumId w:val="0"/>
  </w:num>
  <w:num w:numId="11" w16cid:durableId="900596801">
    <w:abstractNumId w:val="8"/>
  </w:num>
  <w:num w:numId="12" w16cid:durableId="7355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C0"/>
    <w:rsid w:val="00063C66"/>
    <w:rsid w:val="0015686C"/>
    <w:rsid w:val="00284B88"/>
    <w:rsid w:val="002A24E7"/>
    <w:rsid w:val="002C3287"/>
    <w:rsid w:val="002E1545"/>
    <w:rsid w:val="003558C0"/>
    <w:rsid w:val="00522106"/>
    <w:rsid w:val="00653ACC"/>
    <w:rsid w:val="006D66CB"/>
    <w:rsid w:val="00714EC4"/>
    <w:rsid w:val="00745B7C"/>
    <w:rsid w:val="00760602"/>
    <w:rsid w:val="00787D5C"/>
    <w:rsid w:val="008122CC"/>
    <w:rsid w:val="00822998"/>
    <w:rsid w:val="00851BE9"/>
    <w:rsid w:val="00880398"/>
    <w:rsid w:val="008A3B93"/>
    <w:rsid w:val="008D3468"/>
    <w:rsid w:val="008E0788"/>
    <w:rsid w:val="00914BFB"/>
    <w:rsid w:val="009C1CE8"/>
    <w:rsid w:val="00A170FF"/>
    <w:rsid w:val="00A5340E"/>
    <w:rsid w:val="00B06F93"/>
    <w:rsid w:val="00B16064"/>
    <w:rsid w:val="00B96453"/>
    <w:rsid w:val="00BF0F94"/>
    <w:rsid w:val="00C13DF9"/>
    <w:rsid w:val="00C73013"/>
    <w:rsid w:val="00CB7208"/>
    <w:rsid w:val="00D061A7"/>
    <w:rsid w:val="00D23024"/>
    <w:rsid w:val="00D828CF"/>
    <w:rsid w:val="00D91610"/>
    <w:rsid w:val="00E5026E"/>
    <w:rsid w:val="00E766A0"/>
    <w:rsid w:val="00EE39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F741"/>
  <w15:chartTrackingRefBased/>
  <w15:docId w15:val="{92BB216E-BA0E-4A81-B472-CCD63C51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8C0"/>
    <w:pPr>
      <w:suppressAutoHyphens/>
      <w:autoSpaceDN w:val="0"/>
      <w:spacing w:after="200" w:line="276" w:lineRule="auto"/>
      <w:textAlignment w:val="baseline"/>
    </w:pPr>
    <w:rPr>
      <w:rFonts w:ascii="Calibri" w:eastAsia="Times New Roman" w:hAnsi="Calibri" w:cs="Times New Roman"/>
      <w:kern w:val="0"/>
      <w:lang w:bidi="en-US"/>
      <w14:ligatures w14:val="none"/>
    </w:rPr>
  </w:style>
  <w:style w:type="paragraph" w:styleId="Heading2">
    <w:name w:val="heading 2"/>
    <w:basedOn w:val="Normal"/>
    <w:next w:val="Normal"/>
    <w:link w:val="Heading2Char"/>
    <w:uiPriority w:val="9"/>
    <w:unhideWhenUsed/>
    <w:qFormat/>
    <w:rsid w:val="003558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58C0"/>
    <w:rPr>
      <w:rFonts w:ascii="Cambria" w:eastAsia="Times New Roman" w:hAnsi="Cambria" w:cs="Times New Roman"/>
      <w:b/>
      <w:bCs/>
      <w:i/>
      <w:iCs/>
      <w:kern w:val="0"/>
      <w:sz w:val="28"/>
      <w:szCs w:val="28"/>
      <w:lang w:bidi="en-US"/>
      <w14:ligatures w14:val="none"/>
    </w:rPr>
  </w:style>
  <w:style w:type="character" w:customStyle="1" w:styleId="Heading3Char">
    <w:name w:val="Heading 3 Char"/>
    <w:basedOn w:val="DefaultParagraphFont"/>
    <w:rsid w:val="003558C0"/>
    <w:rPr>
      <w:rFonts w:ascii="Cambria" w:eastAsia="Times New Roman" w:hAnsi="Cambria" w:cs="Times New Roman"/>
      <w:b/>
      <w:bCs/>
      <w:sz w:val="26"/>
      <w:szCs w:val="26"/>
      <w:lang w:bidi="en-US"/>
    </w:rPr>
  </w:style>
  <w:style w:type="paragraph" w:styleId="Footer">
    <w:name w:val="footer"/>
    <w:basedOn w:val="Normal"/>
    <w:link w:val="FooterChar"/>
    <w:rsid w:val="003558C0"/>
    <w:pPr>
      <w:tabs>
        <w:tab w:val="center" w:pos="4513"/>
        <w:tab w:val="right" w:pos="9026"/>
      </w:tabs>
      <w:spacing w:after="0" w:line="240" w:lineRule="auto"/>
    </w:pPr>
  </w:style>
  <w:style w:type="character" w:customStyle="1" w:styleId="FooterChar">
    <w:name w:val="Footer Char"/>
    <w:basedOn w:val="DefaultParagraphFont"/>
    <w:link w:val="Footer"/>
    <w:rsid w:val="003558C0"/>
    <w:rPr>
      <w:rFonts w:ascii="Calibri" w:eastAsia="Times New Roman" w:hAnsi="Calibri" w:cs="Times New Roman"/>
      <w:kern w:val="0"/>
      <w:lang w:bidi="en-US"/>
      <w14:ligatures w14:val="none"/>
    </w:rPr>
  </w:style>
  <w:style w:type="paragraph" w:styleId="ListParagraph">
    <w:name w:val="List Paragraph"/>
    <w:basedOn w:val="Normal"/>
    <w:uiPriority w:val="34"/>
    <w:qFormat/>
    <w:rsid w:val="003558C0"/>
    <w:pPr>
      <w:ind w:left="720"/>
    </w:pPr>
    <w:rPr>
      <w:lang w:val="en-US"/>
    </w:rPr>
  </w:style>
  <w:style w:type="character" w:styleId="Hyperlink">
    <w:name w:val="Hyperlink"/>
    <w:basedOn w:val="DefaultParagraphFont"/>
    <w:uiPriority w:val="99"/>
    <w:semiHidden/>
    <w:unhideWhenUsed/>
    <w:rsid w:val="00E766A0"/>
    <w:rPr>
      <w:color w:val="0000FF"/>
      <w:u w:val="single"/>
    </w:rPr>
  </w:style>
  <w:style w:type="character" w:customStyle="1" w:styleId="xcontentpasted0">
    <w:name w:val="x_contentpasted0"/>
    <w:basedOn w:val="DefaultParagraphFont"/>
    <w:rsid w:val="00E766A0"/>
  </w:style>
  <w:style w:type="paragraph" w:customStyle="1" w:styleId="Default">
    <w:name w:val="Default"/>
    <w:basedOn w:val="Normal"/>
    <w:rsid w:val="00745B7C"/>
    <w:pPr>
      <w:suppressAutoHyphens w:val="0"/>
      <w:autoSpaceDE w:val="0"/>
      <w:spacing w:after="0" w:line="240" w:lineRule="auto"/>
      <w:textAlignment w:val="auto"/>
    </w:pPr>
    <w:rPr>
      <w:rFonts w:ascii="Georgia" w:eastAsia="Calibri" w:hAnsi="Georgia"/>
      <w:color w:val="000000"/>
      <w:sz w:val="24"/>
      <w:szCs w:val="24"/>
      <w:lang w:val="en-GB" w:eastAsia="en-GB" w:bidi="ar-SA"/>
    </w:rPr>
  </w:style>
  <w:style w:type="paragraph" w:styleId="Revision">
    <w:name w:val="Revision"/>
    <w:hidden/>
    <w:uiPriority w:val="99"/>
    <w:semiHidden/>
    <w:rsid w:val="00B06F93"/>
    <w:pPr>
      <w:spacing w:after="0" w:line="240" w:lineRule="auto"/>
    </w:pPr>
    <w:rPr>
      <w:rFonts w:ascii="Calibri" w:eastAsia="Times New Roman" w:hAnsi="Calibri"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781">
      <w:bodyDiv w:val="1"/>
      <w:marLeft w:val="0"/>
      <w:marRight w:val="0"/>
      <w:marTop w:val="0"/>
      <w:marBottom w:val="0"/>
      <w:divBdr>
        <w:top w:val="none" w:sz="0" w:space="0" w:color="auto"/>
        <w:left w:val="none" w:sz="0" w:space="0" w:color="auto"/>
        <w:bottom w:val="none" w:sz="0" w:space="0" w:color="auto"/>
        <w:right w:val="none" w:sz="0" w:space="0" w:color="auto"/>
      </w:divBdr>
    </w:div>
    <w:div w:id="1030954154">
      <w:bodyDiv w:val="1"/>
      <w:marLeft w:val="0"/>
      <w:marRight w:val="0"/>
      <w:marTop w:val="0"/>
      <w:marBottom w:val="0"/>
      <w:divBdr>
        <w:top w:val="none" w:sz="0" w:space="0" w:color="auto"/>
        <w:left w:val="none" w:sz="0" w:space="0" w:color="auto"/>
        <w:bottom w:val="none" w:sz="0" w:space="0" w:color="auto"/>
        <w:right w:val="none" w:sz="0" w:space="0" w:color="auto"/>
      </w:divBdr>
      <w:divsChild>
        <w:div w:id="973175108">
          <w:marLeft w:val="1267"/>
          <w:marRight w:val="0"/>
          <w:marTop w:val="77"/>
          <w:marBottom w:val="0"/>
          <w:divBdr>
            <w:top w:val="none" w:sz="0" w:space="0" w:color="auto"/>
            <w:left w:val="none" w:sz="0" w:space="0" w:color="auto"/>
            <w:bottom w:val="none" w:sz="0" w:space="0" w:color="auto"/>
            <w:right w:val="none" w:sz="0" w:space="0" w:color="auto"/>
          </w:divBdr>
        </w:div>
        <w:div w:id="684206304">
          <w:marLeft w:val="1267"/>
          <w:marRight w:val="0"/>
          <w:marTop w:val="77"/>
          <w:marBottom w:val="0"/>
          <w:divBdr>
            <w:top w:val="none" w:sz="0" w:space="0" w:color="auto"/>
            <w:left w:val="none" w:sz="0" w:space="0" w:color="auto"/>
            <w:bottom w:val="none" w:sz="0" w:space="0" w:color="auto"/>
            <w:right w:val="none" w:sz="0" w:space="0" w:color="auto"/>
          </w:divBdr>
        </w:div>
      </w:divsChild>
    </w:div>
    <w:div w:id="1429082208">
      <w:bodyDiv w:val="1"/>
      <w:marLeft w:val="0"/>
      <w:marRight w:val="0"/>
      <w:marTop w:val="0"/>
      <w:marBottom w:val="0"/>
      <w:divBdr>
        <w:top w:val="none" w:sz="0" w:space="0" w:color="auto"/>
        <w:left w:val="none" w:sz="0" w:space="0" w:color="auto"/>
        <w:bottom w:val="none" w:sz="0" w:space="0" w:color="auto"/>
        <w:right w:val="none" w:sz="0" w:space="0" w:color="auto"/>
      </w:divBdr>
      <w:divsChild>
        <w:div w:id="1096559993">
          <w:marLeft w:val="547"/>
          <w:marRight w:val="0"/>
          <w:marTop w:val="77"/>
          <w:marBottom w:val="0"/>
          <w:divBdr>
            <w:top w:val="none" w:sz="0" w:space="0" w:color="auto"/>
            <w:left w:val="none" w:sz="0" w:space="0" w:color="auto"/>
            <w:bottom w:val="none" w:sz="0" w:space="0" w:color="auto"/>
            <w:right w:val="none" w:sz="0" w:space="0" w:color="auto"/>
          </w:divBdr>
        </w:div>
        <w:div w:id="1139155426">
          <w:marLeft w:val="547"/>
          <w:marRight w:val="0"/>
          <w:marTop w:val="77"/>
          <w:marBottom w:val="0"/>
          <w:divBdr>
            <w:top w:val="none" w:sz="0" w:space="0" w:color="auto"/>
            <w:left w:val="none" w:sz="0" w:space="0" w:color="auto"/>
            <w:bottom w:val="none" w:sz="0" w:space="0" w:color="auto"/>
            <w:right w:val="none" w:sz="0" w:space="0" w:color="auto"/>
          </w:divBdr>
        </w:div>
        <w:div w:id="518197386">
          <w:marLeft w:val="547"/>
          <w:marRight w:val="0"/>
          <w:marTop w:val="77"/>
          <w:marBottom w:val="0"/>
          <w:divBdr>
            <w:top w:val="none" w:sz="0" w:space="0" w:color="auto"/>
            <w:left w:val="none" w:sz="0" w:space="0" w:color="auto"/>
            <w:bottom w:val="none" w:sz="0" w:space="0" w:color="auto"/>
            <w:right w:val="none" w:sz="0" w:space="0" w:color="auto"/>
          </w:divBdr>
        </w:div>
        <w:div w:id="279730733">
          <w:marLeft w:val="547"/>
          <w:marRight w:val="0"/>
          <w:marTop w:val="77"/>
          <w:marBottom w:val="0"/>
          <w:divBdr>
            <w:top w:val="none" w:sz="0" w:space="0" w:color="auto"/>
            <w:left w:val="none" w:sz="0" w:space="0" w:color="auto"/>
            <w:bottom w:val="none" w:sz="0" w:space="0" w:color="auto"/>
            <w:right w:val="none" w:sz="0" w:space="0" w:color="auto"/>
          </w:divBdr>
        </w:div>
        <w:div w:id="395514989">
          <w:marLeft w:val="547"/>
          <w:marRight w:val="0"/>
          <w:marTop w:val="77"/>
          <w:marBottom w:val="0"/>
          <w:divBdr>
            <w:top w:val="none" w:sz="0" w:space="0" w:color="auto"/>
            <w:left w:val="none" w:sz="0" w:space="0" w:color="auto"/>
            <w:bottom w:val="none" w:sz="0" w:space="0" w:color="auto"/>
            <w:right w:val="none" w:sz="0" w:space="0" w:color="auto"/>
          </w:divBdr>
        </w:div>
        <w:div w:id="1954434603">
          <w:marLeft w:val="547"/>
          <w:marRight w:val="0"/>
          <w:marTop w:val="77"/>
          <w:marBottom w:val="0"/>
          <w:divBdr>
            <w:top w:val="none" w:sz="0" w:space="0" w:color="auto"/>
            <w:left w:val="none" w:sz="0" w:space="0" w:color="auto"/>
            <w:bottom w:val="none" w:sz="0" w:space="0" w:color="auto"/>
            <w:right w:val="none" w:sz="0" w:space="0" w:color="auto"/>
          </w:divBdr>
        </w:div>
      </w:divsChild>
    </w:div>
    <w:div w:id="1516503764">
      <w:bodyDiv w:val="1"/>
      <w:marLeft w:val="0"/>
      <w:marRight w:val="0"/>
      <w:marTop w:val="0"/>
      <w:marBottom w:val="0"/>
      <w:divBdr>
        <w:top w:val="none" w:sz="0" w:space="0" w:color="auto"/>
        <w:left w:val="none" w:sz="0" w:space="0" w:color="auto"/>
        <w:bottom w:val="none" w:sz="0" w:space="0" w:color="auto"/>
        <w:right w:val="none" w:sz="0" w:space="0" w:color="auto"/>
      </w:divBdr>
      <w:divsChild>
        <w:div w:id="815339920">
          <w:marLeft w:val="547"/>
          <w:marRight w:val="0"/>
          <w:marTop w:val="106"/>
          <w:marBottom w:val="0"/>
          <w:divBdr>
            <w:top w:val="none" w:sz="0" w:space="0" w:color="auto"/>
            <w:left w:val="none" w:sz="0" w:space="0" w:color="auto"/>
            <w:bottom w:val="none" w:sz="0" w:space="0" w:color="auto"/>
            <w:right w:val="none" w:sz="0" w:space="0" w:color="auto"/>
          </w:divBdr>
        </w:div>
        <w:div w:id="793983474">
          <w:marLeft w:val="547"/>
          <w:marRight w:val="0"/>
          <w:marTop w:val="106"/>
          <w:marBottom w:val="0"/>
          <w:divBdr>
            <w:top w:val="none" w:sz="0" w:space="0" w:color="auto"/>
            <w:left w:val="none" w:sz="0" w:space="0" w:color="auto"/>
            <w:bottom w:val="none" w:sz="0" w:space="0" w:color="auto"/>
            <w:right w:val="none" w:sz="0" w:space="0" w:color="auto"/>
          </w:divBdr>
        </w:div>
        <w:div w:id="1376269441">
          <w:marLeft w:val="547"/>
          <w:marRight w:val="0"/>
          <w:marTop w:val="106"/>
          <w:marBottom w:val="0"/>
          <w:divBdr>
            <w:top w:val="none" w:sz="0" w:space="0" w:color="auto"/>
            <w:left w:val="none" w:sz="0" w:space="0" w:color="auto"/>
            <w:bottom w:val="none" w:sz="0" w:space="0" w:color="auto"/>
            <w:right w:val="none" w:sz="0" w:space="0" w:color="auto"/>
          </w:divBdr>
        </w:div>
      </w:divsChild>
    </w:div>
    <w:div w:id="1639340196">
      <w:bodyDiv w:val="1"/>
      <w:marLeft w:val="0"/>
      <w:marRight w:val="0"/>
      <w:marTop w:val="0"/>
      <w:marBottom w:val="0"/>
      <w:divBdr>
        <w:top w:val="none" w:sz="0" w:space="0" w:color="auto"/>
        <w:left w:val="none" w:sz="0" w:space="0" w:color="auto"/>
        <w:bottom w:val="none" w:sz="0" w:space="0" w:color="auto"/>
        <w:right w:val="none" w:sz="0" w:space="0" w:color="auto"/>
      </w:divBdr>
      <w:divsChild>
        <w:div w:id="1164392825">
          <w:marLeft w:val="547"/>
          <w:marRight w:val="0"/>
          <w:marTop w:val="77"/>
          <w:marBottom w:val="0"/>
          <w:divBdr>
            <w:top w:val="none" w:sz="0" w:space="0" w:color="auto"/>
            <w:left w:val="none" w:sz="0" w:space="0" w:color="auto"/>
            <w:bottom w:val="none" w:sz="0" w:space="0" w:color="auto"/>
            <w:right w:val="none" w:sz="0" w:space="0" w:color="auto"/>
          </w:divBdr>
        </w:div>
        <w:div w:id="855539551">
          <w:marLeft w:val="547"/>
          <w:marRight w:val="0"/>
          <w:marTop w:val="77"/>
          <w:marBottom w:val="0"/>
          <w:divBdr>
            <w:top w:val="none" w:sz="0" w:space="0" w:color="auto"/>
            <w:left w:val="none" w:sz="0" w:space="0" w:color="auto"/>
            <w:bottom w:val="none" w:sz="0" w:space="0" w:color="auto"/>
            <w:right w:val="none" w:sz="0" w:space="0" w:color="auto"/>
          </w:divBdr>
        </w:div>
        <w:div w:id="65788219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Lordan</dc:creator>
  <cp:keywords/>
  <dc:description/>
  <cp:lastModifiedBy>Siobhan Leyden</cp:lastModifiedBy>
  <cp:revision>2</cp:revision>
  <dcterms:created xsi:type="dcterms:W3CDTF">2023-10-11T12:30:00Z</dcterms:created>
  <dcterms:modified xsi:type="dcterms:W3CDTF">2023-10-11T12:30:00Z</dcterms:modified>
</cp:coreProperties>
</file>